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4438"/>
        <w:gridCol w:w="2971"/>
      </w:tblGrid>
      <w:tr w:rsidR="00802178" w:rsidRPr="00E37BF5" w14:paraId="63C91347" w14:textId="77777777" w:rsidTr="00802178">
        <w:trPr>
          <w:jc w:val="center"/>
        </w:trPr>
        <w:tc>
          <w:tcPr>
            <w:tcW w:w="5000" w:type="pct"/>
            <w:gridSpan w:val="3"/>
          </w:tcPr>
          <w:p w14:paraId="4BF63C29" w14:textId="51E7188D" w:rsidR="00802178" w:rsidRPr="00E37BF5" w:rsidRDefault="00802178" w:rsidP="00802178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14:paraId="406ECB8F" w14:textId="77777777" w:rsidR="00802178" w:rsidRPr="00E37BF5" w:rsidRDefault="00802178" w:rsidP="00802178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14:paraId="7583FE8B" w14:textId="77777777" w:rsidR="00802178" w:rsidRPr="00E37BF5" w:rsidRDefault="00802178" w:rsidP="008021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178" w:rsidRPr="00E37BF5" w14:paraId="4081D5EB" w14:textId="77777777" w:rsidTr="00DA091B">
        <w:trPr>
          <w:jc w:val="center"/>
        </w:trPr>
        <w:tc>
          <w:tcPr>
            <w:tcW w:w="1155" w:type="pct"/>
            <w:tcBorders>
              <w:bottom w:val="single" w:sz="18" w:space="0" w:color="auto"/>
            </w:tcBorders>
            <w:vAlign w:val="center"/>
          </w:tcPr>
          <w:p w14:paraId="33F58381" w14:textId="77777777" w:rsidR="00802178" w:rsidRPr="00E37BF5" w:rsidRDefault="00802178" w:rsidP="00802178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4FF87BCD" wp14:editId="0AB242BD">
                  <wp:extent cx="1276350" cy="838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pct"/>
            <w:tcBorders>
              <w:bottom w:val="single" w:sz="18" w:space="0" w:color="auto"/>
            </w:tcBorders>
            <w:vAlign w:val="center"/>
          </w:tcPr>
          <w:p w14:paraId="6CC2B73D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14:paraId="04FC9507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14:paraId="68EDD660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14:paraId="074620DB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14:paraId="28672E54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14:paraId="19690BE8" w14:textId="77777777" w:rsidR="00802178" w:rsidRPr="00E37BF5" w:rsidRDefault="00802178" w:rsidP="00802178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542" w:type="pct"/>
            <w:tcBorders>
              <w:bottom w:val="single" w:sz="18" w:space="0" w:color="auto"/>
            </w:tcBorders>
            <w:vAlign w:val="center"/>
          </w:tcPr>
          <w:p w14:paraId="6DFA9061" w14:textId="45B06A8C" w:rsidR="00802178" w:rsidRPr="00E042F5" w:rsidRDefault="00802178" w:rsidP="008803CC">
            <w:pPr>
              <w:spacing w:line="276" w:lineRule="auto"/>
              <w:ind w:left="36"/>
              <w:rPr>
                <w:b/>
                <w:bCs/>
                <w:sz w:val="36"/>
                <w:szCs w:val="36"/>
                <w:lang w:val="en-US"/>
              </w:rPr>
            </w:pPr>
            <w:r w:rsidRPr="00E37BF5">
              <w:rPr>
                <w:b/>
                <w:sz w:val="36"/>
                <w:szCs w:val="36"/>
              </w:rPr>
              <w:t xml:space="preserve">ГОСТ Р 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 xml:space="preserve">ИСО </w:t>
            </w:r>
            <w:r w:rsidR="00DA091B" w:rsidRPr="00DA091B">
              <w:rPr>
                <w:b/>
                <w:bCs/>
                <w:sz w:val="36"/>
                <w:szCs w:val="36"/>
                <w:lang w:val="en-US"/>
              </w:rPr>
              <w:t>15792</w:t>
            </w:r>
            <w:r w:rsidR="00DA091B">
              <w:rPr>
                <w:b/>
                <w:bCs/>
                <w:sz w:val="36"/>
                <w:szCs w:val="36"/>
              </w:rPr>
              <w:t>-</w:t>
            </w:r>
            <w:r w:rsidR="008803CC">
              <w:rPr>
                <w:b/>
                <w:bCs/>
                <w:sz w:val="36"/>
                <w:szCs w:val="36"/>
              </w:rPr>
              <w:t>3</w:t>
            </w:r>
            <w:r w:rsidRPr="00E37BF5">
              <w:rPr>
                <w:b/>
                <w:bCs/>
                <w:sz w:val="36"/>
                <w:szCs w:val="36"/>
              </w:rPr>
              <w:t>—20</w:t>
            </w:r>
            <w:r w:rsidRPr="00DE0DCB">
              <w:rPr>
                <w:b/>
                <w:bCs/>
                <w:sz w:val="36"/>
                <w:szCs w:val="36"/>
              </w:rPr>
              <w:t>2</w:t>
            </w:r>
            <w:r w:rsidR="000A1EFA"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14:paraId="74409324" w14:textId="77777777" w:rsidR="002B31B8" w:rsidRPr="001C224B" w:rsidRDefault="002B31B8" w:rsidP="00A768CB">
      <w:pPr>
        <w:jc w:val="center"/>
        <w:rPr>
          <w:b/>
          <w:sz w:val="28"/>
          <w:szCs w:val="28"/>
        </w:rPr>
      </w:pPr>
    </w:p>
    <w:p w14:paraId="6C59D306" w14:textId="7EFA4035" w:rsidR="002B31B8" w:rsidRPr="001C224B" w:rsidRDefault="002B31B8" w:rsidP="007439A6">
      <w:pPr>
        <w:spacing w:line="360" w:lineRule="auto"/>
        <w:jc w:val="center"/>
        <w:rPr>
          <w:b/>
          <w:bCs/>
          <w:sz w:val="28"/>
          <w:szCs w:val="28"/>
        </w:rPr>
      </w:pPr>
    </w:p>
    <w:p w14:paraId="4D018331" w14:textId="77777777" w:rsidR="002B31B8" w:rsidRPr="001C224B" w:rsidRDefault="002B31B8" w:rsidP="007439A6">
      <w:pPr>
        <w:spacing w:line="360" w:lineRule="auto"/>
        <w:jc w:val="center"/>
        <w:rPr>
          <w:b/>
          <w:bCs/>
          <w:sz w:val="28"/>
          <w:szCs w:val="28"/>
        </w:rPr>
      </w:pPr>
    </w:p>
    <w:p w14:paraId="4DAC073F" w14:textId="729391D7" w:rsidR="003C0820" w:rsidRDefault="00DA091B" w:rsidP="003C0820">
      <w:pPr>
        <w:spacing w:line="360" w:lineRule="auto"/>
        <w:jc w:val="center"/>
        <w:rPr>
          <w:b/>
          <w:bCs/>
          <w:sz w:val="28"/>
          <w:szCs w:val="28"/>
        </w:rPr>
      </w:pPr>
      <w:r w:rsidRPr="00DA091B">
        <w:rPr>
          <w:b/>
          <w:bCs/>
          <w:sz w:val="28"/>
          <w:szCs w:val="28"/>
        </w:rPr>
        <w:t>Материалы сварочные</w:t>
      </w:r>
    </w:p>
    <w:p w14:paraId="4226878F" w14:textId="01562CB8" w:rsidR="00C14EF2" w:rsidRPr="001C224B" w:rsidRDefault="003C0820" w:rsidP="003C0820">
      <w:pPr>
        <w:spacing w:line="360" w:lineRule="auto"/>
        <w:jc w:val="center"/>
        <w:rPr>
          <w:b/>
          <w:bCs/>
          <w:sz w:val="28"/>
          <w:szCs w:val="28"/>
        </w:rPr>
      </w:pPr>
      <w:r w:rsidRPr="00DA091B">
        <w:rPr>
          <w:b/>
          <w:bCs/>
          <w:sz w:val="28"/>
          <w:szCs w:val="28"/>
        </w:rPr>
        <w:t>МЕТОДЫ ИСПЫТАНИЙ</w:t>
      </w:r>
    </w:p>
    <w:p w14:paraId="5B2B5CD4" w14:textId="77777777" w:rsidR="00AF0C75" w:rsidRDefault="00AF0C75" w:rsidP="003C0820">
      <w:pPr>
        <w:spacing w:line="360" w:lineRule="auto"/>
        <w:jc w:val="center"/>
        <w:rPr>
          <w:b/>
          <w:bCs/>
          <w:sz w:val="28"/>
          <w:szCs w:val="28"/>
        </w:rPr>
      </w:pPr>
    </w:p>
    <w:p w14:paraId="42F7E371" w14:textId="1FC69BCA" w:rsidR="00DA091B" w:rsidRPr="00802178" w:rsidRDefault="00DA091B" w:rsidP="003C0820">
      <w:pPr>
        <w:spacing w:line="360" w:lineRule="auto"/>
        <w:jc w:val="center"/>
        <w:rPr>
          <w:b/>
          <w:bCs/>
          <w:sz w:val="28"/>
          <w:szCs w:val="28"/>
        </w:rPr>
      </w:pPr>
      <w:r w:rsidRPr="00513FFE">
        <w:rPr>
          <w:b/>
          <w:snapToGrid w:val="0"/>
          <w:spacing w:val="40"/>
          <w:sz w:val="28"/>
        </w:rPr>
        <w:t>Часть</w:t>
      </w:r>
      <w:r w:rsidRPr="00513FFE">
        <w:rPr>
          <w:b/>
          <w:snapToGrid w:val="0"/>
          <w:sz w:val="28"/>
        </w:rPr>
        <w:t xml:space="preserve"> </w:t>
      </w:r>
      <w:r w:rsidR="008803CC">
        <w:rPr>
          <w:b/>
          <w:snapToGrid w:val="0"/>
          <w:sz w:val="28"/>
        </w:rPr>
        <w:t>3</w:t>
      </w:r>
    </w:p>
    <w:p w14:paraId="29950FBA" w14:textId="29C35569" w:rsidR="002B31B8" w:rsidRPr="001C224B" w:rsidRDefault="003C0820" w:rsidP="003C0820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8803CC">
        <w:rPr>
          <w:b/>
          <w:bCs/>
          <w:sz w:val="28"/>
          <w:szCs w:val="28"/>
        </w:rPr>
        <w:t xml:space="preserve">Классификационные испытания сварочных материалов </w:t>
      </w:r>
      <w:r w:rsidR="000A1EFA">
        <w:rPr>
          <w:b/>
          <w:bCs/>
          <w:sz w:val="28"/>
          <w:szCs w:val="28"/>
        </w:rPr>
        <w:br/>
      </w:r>
      <w:r w:rsidRPr="008803CC">
        <w:rPr>
          <w:b/>
          <w:bCs/>
          <w:sz w:val="28"/>
          <w:szCs w:val="28"/>
        </w:rPr>
        <w:t>по положению при сварке и проплавлению корня углового шва</w:t>
      </w:r>
    </w:p>
    <w:p w14:paraId="6523A4B7" w14:textId="77777777" w:rsidR="008A500B" w:rsidRDefault="008A500B" w:rsidP="007439A6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2372E70F" w14:textId="15D709AA" w:rsidR="002B31B8" w:rsidRPr="001C224B" w:rsidRDefault="002B31B8" w:rsidP="007439A6">
      <w:pPr>
        <w:widowControl/>
        <w:spacing w:line="360" w:lineRule="auto"/>
        <w:jc w:val="center"/>
        <w:rPr>
          <w:b/>
          <w:bCs/>
          <w:sz w:val="24"/>
          <w:szCs w:val="24"/>
        </w:rPr>
      </w:pPr>
      <w:r w:rsidRPr="001C224B">
        <w:rPr>
          <w:b/>
          <w:bCs/>
          <w:sz w:val="24"/>
          <w:szCs w:val="24"/>
        </w:rPr>
        <w:t>(</w:t>
      </w:r>
      <w:r w:rsidRPr="001C224B">
        <w:rPr>
          <w:b/>
          <w:bCs/>
          <w:sz w:val="24"/>
          <w:szCs w:val="24"/>
          <w:lang w:val="en-US"/>
        </w:rPr>
        <w:t>ISO</w:t>
      </w:r>
      <w:r w:rsidRPr="001C224B">
        <w:rPr>
          <w:b/>
          <w:bCs/>
          <w:sz w:val="24"/>
          <w:szCs w:val="24"/>
        </w:rPr>
        <w:t xml:space="preserve"> </w:t>
      </w:r>
      <w:r w:rsidR="00DA091B" w:rsidRPr="00DA091B">
        <w:rPr>
          <w:b/>
          <w:bCs/>
          <w:sz w:val="24"/>
          <w:szCs w:val="24"/>
        </w:rPr>
        <w:t>15792-</w:t>
      </w:r>
      <w:r w:rsidR="008803CC">
        <w:rPr>
          <w:b/>
          <w:bCs/>
          <w:sz w:val="24"/>
          <w:szCs w:val="24"/>
        </w:rPr>
        <w:t>3</w:t>
      </w:r>
      <w:r w:rsidRPr="001C224B">
        <w:rPr>
          <w:b/>
          <w:bCs/>
          <w:sz w:val="24"/>
          <w:szCs w:val="24"/>
        </w:rPr>
        <w:t>:20</w:t>
      </w:r>
      <w:r w:rsidR="00345C54">
        <w:rPr>
          <w:b/>
          <w:bCs/>
          <w:sz w:val="24"/>
          <w:szCs w:val="24"/>
        </w:rPr>
        <w:t>11</w:t>
      </w:r>
      <w:r w:rsidRPr="001C224B">
        <w:rPr>
          <w:b/>
          <w:bCs/>
          <w:sz w:val="24"/>
          <w:szCs w:val="24"/>
        </w:rPr>
        <w:t xml:space="preserve">, </w:t>
      </w:r>
      <w:r w:rsidRPr="001C224B">
        <w:rPr>
          <w:b/>
          <w:bCs/>
          <w:sz w:val="24"/>
          <w:szCs w:val="24"/>
          <w:lang w:val="en-US"/>
        </w:rPr>
        <w:t>IDT</w:t>
      </w:r>
      <w:r w:rsidRPr="001C224B">
        <w:rPr>
          <w:b/>
          <w:bCs/>
          <w:sz w:val="24"/>
          <w:szCs w:val="24"/>
        </w:rPr>
        <w:t>)</w:t>
      </w:r>
    </w:p>
    <w:p w14:paraId="0A16F77B" w14:textId="77777777" w:rsidR="002B31B8" w:rsidRPr="001C224B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2E20D2AC" w14:textId="77777777" w:rsidR="002B31B8" w:rsidRPr="001C224B" w:rsidRDefault="002B31B8" w:rsidP="007439A6">
      <w:pPr>
        <w:jc w:val="center"/>
        <w:rPr>
          <w:b/>
          <w:sz w:val="24"/>
        </w:rPr>
      </w:pPr>
      <w:r w:rsidRPr="001C224B">
        <w:rPr>
          <w:b/>
          <w:sz w:val="24"/>
        </w:rPr>
        <w:t>Издание официальное</w:t>
      </w:r>
    </w:p>
    <w:p w14:paraId="3C3ED1AC" w14:textId="77777777" w:rsidR="00F9208D" w:rsidRPr="001C224B" w:rsidRDefault="00F9208D" w:rsidP="007439A6">
      <w:pPr>
        <w:jc w:val="center"/>
        <w:rPr>
          <w:b/>
          <w:sz w:val="24"/>
        </w:rPr>
      </w:pPr>
    </w:p>
    <w:p w14:paraId="5AF517D5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52DD3714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07A03E1E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2C51EF97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5E612BE6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297BC26B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07E1D374" w14:textId="77777777" w:rsidR="00E042F5" w:rsidRPr="00E37BF5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14:paraId="7D79C9CD" w14:textId="77777777" w:rsidR="00E042F5" w:rsidRPr="00E37BF5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14:paraId="443FB44F" w14:textId="1BF448B0" w:rsidR="00E042F5" w:rsidRPr="00B71DD7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  <w:r w:rsidR="000A1EFA">
        <w:rPr>
          <w:b/>
          <w:sz w:val="24"/>
        </w:rPr>
        <w:t>4</w:t>
      </w:r>
    </w:p>
    <w:p w14:paraId="2FE085B6" w14:textId="77777777" w:rsidR="002B31B8" w:rsidRPr="001C224B" w:rsidRDefault="002B31B8" w:rsidP="00B4702F">
      <w:pPr>
        <w:spacing w:line="360" w:lineRule="auto"/>
        <w:jc w:val="center"/>
        <w:rPr>
          <w:b/>
          <w:sz w:val="24"/>
          <w:szCs w:val="28"/>
        </w:rPr>
      </w:pPr>
      <w:r w:rsidRPr="001C224B">
        <w:rPr>
          <w:sz w:val="24"/>
          <w:szCs w:val="24"/>
        </w:rPr>
        <w:br w:type="page"/>
      </w:r>
      <w:r w:rsidRPr="001C224B">
        <w:rPr>
          <w:b/>
          <w:sz w:val="28"/>
          <w:szCs w:val="28"/>
        </w:rPr>
        <w:lastRenderedPageBreak/>
        <w:t>Предисловие</w:t>
      </w:r>
    </w:p>
    <w:p w14:paraId="53766471" w14:textId="77777777" w:rsidR="002B31B8" w:rsidRPr="001C224B" w:rsidRDefault="002B31B8" w:rsidP="00B4702F">
      <w:pPr>
        <w:spacing w:line="360" w:lineRule="auto"/>
        <w:ind w:firstLine="567"/>
        <w:jc w:val="both"/>
        <w:rPr>
          <w:b/>
          <w:noProof/>
          <w:sz w:val="24"/>
        </w:rPr>
      </w:pPr>
    </w:p>
    <w:p w14:paraId="7FF82E45" w14:textId="77777777" w:rsidR="002B31B8" w:rsidRPr="001C224B" w:rsidRDefault="002B31B8" w:rsidP="00E042F5">
      <w:pPr>
        <w:spacing w:after="240" w:line="360" w:lineRule="auto"/>
        <w:ind w:firstLine="567"/>
        <w:jc w:val="both"/>
        <w:rPr>
          <w:noProof/>
          <w:sz w:val="24"/>
        </w:rPr>
      </w:pPr>
      <w:r w:rsidRPr="001C224B">
        <w:rPr>
          <w:noProof/>
          <w:sz w:val="24"/>
        </w:rPr>
        <w:t xml:space="preserve">1 ПОДГОТОВЛЕН </w:t>
      </w:r>
      <w:r w:rsidR="00747055" w:rsidRPr="001C224B">
        <w:rPr>
          <w:noProof/>
          <w:sz w:val="24"/>
        </w:rPr>
        <w:t xml:space="preserve">Саморегулируемой организацией </w:t>
      </w:r>
      <w:r w:rsidR="00DF52A7" w:rsidRPr="001C224B">
        <w:rPr>
          <w:noProof/>
          <w:sz w:val="24"/>
        </w:rPr>
        <w:t xml:space="preserve">Ассоциация </w:t>
      </w:r>
      <w:r w:rsidR="00747055" w:rsidRPr="001C224B">
        <w:rPr>
          <w:noProof/>
          <w:sz w:val="24"/>
        </w:rPr>
        <w:t xml:space="preserve">«Национальное Агентство Контроля Сварки» (СРО </w:t>
      </w:r>
      <w:r w:rsidR="00DF52A7" w:rsidRPr="001C224B">
        <w:rPr>
          <w:noProof/>
          <w:sz w:val="24"/>
        </w:rPr>
        <w:t xml:space="preserve">Ассоциация </w:t>
      </w:r>
      <w:r w:rsidR="00747055" w:rsidRPr="001C224B">
        <w:rPr>
          <w:noProof/>
          <w:sz w:val="24"/>
        </w:rPr>
        <w:t xml:space="preserve">«НАКС») </w:t>
      </w:r>
      <w:r w:rsidRPr="001C224B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1C224B">
        <w:rPr>
          <w:noProof/>
          <w:sz w:val="24"/>
        </w:rPr>
        <w:t>4</w:t>
      </w:r>
    </w:p>
    <w:p w14:paraId="6F140A7E" w14:textId="77777777" w:rsidR="002B31B8" w:rsidRPr="001C224B" w:rsidRDefault="002B31B8" w:rsidP="00E042F5">
      <w:pPr>
        <w:spacing w:after="240" w:line="360" w:lineRule="auto"/>
        <w:ind w:firstLine="567"/>
        <w:jc w:val="both"/>
        <w:rPr>
          <w:noProof/>
          <w:sz w:val="24"/>
        </w:rPr>
      </w:pPr>
      <w:r w:rsidRPr="001C224B">
        <w:rPr>
          <w:noProof/>
          <w:sz w:val="24"/>
        </w:rPr>
        <w:t>2 ВНЕСЕН Техническим комитетом по стандартизации ТК 364 «Сварка и родственные процессы»</w:t>
      </w:r>
    </w:p>
    <w:p w14:paraId="6EE386AC" w14:textId="77777777" w:rsidR="002B31B8" w:rsidRPr="001C224B" w:rsidRDefault="002B31B8" w:rsidP="00E042F5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1C224B">
        <w:rPr>
          <w:noProof/>
          <w:sz w:val="24"/>
        </w:rPr>
        <w:t xml:space="preserve">3 </w:t>
      </w:r>
      <w:r w:rsidR="00665F94" w:rsidRPr="001C224B">
        <w:rPr>
          <w:noProof/>
          <w:sz w:val="24"/>
        </w:rPr>
        <w:t xml:space="preserve">УТВЕРЖДЕН И ВВЕДЕН В ДЕЙСТВИЕ </w:t>
      </w:r>
      <w:r w:rsidRPr="001C224B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1C224B">
        <w:rPr>
          <w:sz w:val="24"/>
        </w:rPr>
        <w:t xml:space="preserve">от    </w:t>
      </w:r>
      <w:r w:rsidR="00F030A1" w:rsidRPr="001C224B">
        <w:rPr>
          <w:sz w:val="24"/>
        </w:rPr>
        <w:t xml:space="preserve">          </w:t>
      </w:r>
      <w:r w:rsidRPr="001C224B">
        <w:rPr>
          <w:sz w:val="24"/>
        </w:rPr>
        <w:t xml:space="preserve">          №                </w:t>
      </w:r>
    </w:p>
    <w:p w14:paraId="29B25AEA" w14:textId="545ABC68" w:rsidR="002B31B8" w:rsidRPr="000A1EFA" w:rsidRDefault="003E778C" w:rsidP="008803CC">
      <w:pPr>
        <w:widowControl/>
        <w:spacing w:before="240" w:line="360" w:lineRule="auto"/>
        <w:ind w:firstLine="567"/>
        <w:jc w:val="both"/>
        <w:rPr>
          <w:noProof/>
          <w:sz w:val="24"/>
        </w:rPr>
      </w:pPr>
      <w:r w:rsidRPr="00CC40A4">
        <w:rPr>
          <w:noProof/>
          <w:sz w:val="24"/>
        </w:rPr>
        <w:t>4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Настоящий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стандарт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идентичен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международному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стандарту</w:t>
      </w:r>
      <w:r w:rsidR="002B31B8" w:rsidRPr="00CC40A4">
        <w:rPr>
          <w:noProof/>
          <w:sz w:val="24"/>
        </w:rPr>
        <w:t xml:space="preserve"> </w:t>
      </w:r>
      <w:r w:rsidR="00F030A1" w:rsidRPr="001C224B">
        <w:rPr>
          <w:noProof/>
          <w:sz w:val="24"/>
        </w:rPr>
        <w:t>ИСО</w:t>
      </w:r>
      <w:r w:rsidR="002B31B8" w:rsidRPr="00CC40A4">
        <w:rPr>
          <w:noProof/>
          <w:sz w:val="24"/>
        </w:rPr>
        <w:t xml:space="preserve"> </w:t>
      </w:r>
      <w:r w:rsidR="00153230" w:rsidRPr="00153230">
        <w:rPr>
          <w:noProof/>
          <w:sz w:val="24"/>
        </w:rPr>
        <w:t>15792-</w:t>
      </w:r>
      <w:r w:rsidR="008803CC">
        <w:rPr>
          <w:noProof/>
          <w:sz w:val="24"/>
        </w:rPr>
        <w:t>3</w:t>
      </w:r>
      <w:r w:rsidR="002B31B8" w:rsidRPr="00CC40A4">
        <w:rPr>
          <w:noProof/>
          <w:sz w:val="24"/>
        </w:rPr>
        <w:t>:20</w:t>
      </w:r>
      <w:r w:rsidR="00345C54">
        <w:rPr>
          <w:noProof/>
          <w:sz w:val="24"/>
        </w:rPr>
        <w:t>11</w:t>
      </w:r>
      <w:r w:rsidR="002B31B8" w:rsidRPr="00CC40A4">
        <w:rPr>
          <w:noProof/>
          <w:sz w:val="24"/>
        </w:rPr>
        <w:t xml:space="preserve"> «</w:t>
      </w:r>
      <w:r w:rsidR="00153230" w:rsidRPr="00153230">
        <w:rPr>
          <w:noProof/>
          <w:sz w:val="24"/>
        </w:rPr>
        <w:t xml:space="preserve">Материалы сварочные. Методы испытаний. Часть </w:t>
      </w:r>
      <w:r w:rsidR="008803CC">
        <w:rPr>
          <w:noProof/>
          <w:sz w:val="24"/>
        </w:rPr>
        <w:t>3</w:t>
      </w:r>
      <w:r w:rsidR="00153230" w:rsidRPr="00153230">
        <w:rPr>
          <w:noProof/>
          <w:sz w:val="24"/>
        </w:rPr>
        <w:t xml:space="preserve">. </w:t>
      </w:r>
      <w:r w:rsidR="008803CC" w:rsidRPr="008803CC">
        <w:rPr>
          <w:noProof/>
          <w:sz w:val="24"/>
        </w:rPr>
        <w:t>Классификационные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испытания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сварочных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материалов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по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положению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при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сварке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и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проплавлению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корня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углового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</w:rPr>
        <w:t>шва</w:t>
      </w:r>
      <w:r w:rsidR="002B31B8" w:rsidRPr="000A1EFA">
        <w:rPr>
          <w:noProof/>
          <w:sz w:val="24"/>
        </w:rPr>
        <w:t>» (</w:t>
      </w:r>
      <w:r w:rsidR="00F030A1" w:rsidRPr="001C224B">
        <w:rPr>
          <w:noProof/>
          <w:sz w:val="24"/>
          <w:lang w:val="en-US"/>
        </w:rPr>
        <w:t>ISO</w:t>
      </w:r>
      <w:r w:rsidR="00F030A1" w:rsidRPr="000A1EFA">
        <w:rPr>
          <w:noProof/>
          <w:sz w:val="24"/>
        </w:rPr>
        <w:t xml:space="preserve"> </w:t>
      </w:r>
      <w:r w:rsidR="00153230" w:rsidRPr="000A1EFA">
        <w:rPr>
          <w:noProof/>
          <w:sz w:val="24"/>
        </w:rPr>
        <w:t>15792-</w:t>
      </w:r>
      <w:r w:rsidR="008803CC" w:rsidRPr="000A1EFA">
        <w:rPr>
          <w:noProof/>
          <w:sz w:val="24"/>
        </w:rPr>
        <w:t>3</w:t>
      </w:r>
      <w:r w:rsidR="00763C60" w:rsidRPr="000A1EFA">
        <w:rPr>
          <w:noProof/>
          <w:sz w:val="24"/>
        </w:rPr>
        <w:t>:20</w:t>
      </w:r>
      <w:r w:rsidR="00345C54" w:rsidRPr="000A1EFA">
        <w:rPr>
          <w:noProof/>
          <w:sz w:val="24"/>
        </w:rPr>
        <w:t>11</w:t>
      </w:r>
      <w:r w:rsidR="00F030A1" w:rsidRPr="000A1EFA">
        <w:rPr>
          <w:noProof/>
          <w:sz w:val="24"/>
        </w:rPr>
        <w:t xml:space="preserve"> </w:t>
      </w:r>
      <w:r w:rsidR="002B31B8" w:rsidRPr="000A1EFA">
        <w:rPr>
          <w:noProof/>
          <w:sz w:val="24"/>
        </w:rPr>
        <w:t>«</w:t>
      </w:r>
      <w:r w:rsidR="00153230" w:rsidRPr="00153230">
        <w:rPr>
          <w:noProof/>
          <w:sz w:val="24"/>
          <w:lang w:val="en-US"/>
        </w:rPr>
        <w:t>Welding</w:t>
      </w:r>
      <w:r w:rsidR="00153230" w:rsidRPr="000A1EFA">
        <w:rPr>
          <w:noProof/>
          <w:sz w:val="24"/>
        </w:rPr>
        <w:t xml:space="preserve"> </w:t>
      </w:r>
      <w:r w:rsidR="00153230" w:rsidRPr="00153230">
        <w:rPr>
          <w:noProof/>
          <w:sz w:val="24"/>
          <w:lang w:val="en-US"/>
        </w:rPr>
        <w:t>consumables</w:t>
      </w:r>
      <w:r w:rsidR="00153230" w:rsidRPr="000A1EFA">
        <w:rPr>
          <w:noProof/>
          <w:sz w:val="24"/>
        </w:rPr>
        <w:t xml:space="preserve"> — </w:t>
      </w:r>
      <w:r w:rsidR="00153230" w:rsidRPr="00153230">
        <w:rPr>
          <w:noProof/>
          <w:sz w:val="24"/>
          <w:lang w:val="en-US"/>
        </w:rPr>
        <w:t>Test</w:t>
      </w:r>
      <w:r w:rsidR="00153230" w:rsidRPr="000A1EFA">
        <w:rPr>
          <w:noProof/>
          <w:sz w:val="24"/>
        </w:rPr>
        <w:t xml:space="preserve"> </w:t>
      </w:r>
      <w:r w:rsidR="00153230" w:rsidRPr="00153230">
        <w:rPr>
          <w:noProof/>
          <w:sz w:val="24"/>
          <w:lang w:val="en-US"/>
        </w:rPr>
        <w:t>methods</w:t>
      </w:r>
      <w:r w:rsidR="00153230" w:rsidRPr="000A1EFA">
        <w:rPr>
          <w:noProof/>
          <w:sz w:val="24"/>
        </w:rPr>
        <w:t xml:space="preserve"> — </w:t>
      </w:r>
      <w:r w:rsidR="00153230" w:rsidRPr="00153230">
        <w:rPr>
          <w:noProof/>
          <w:sz w:val="24"/>
          <w:lang w:val="en-US"/>
        </w:rPr>
        <w:t>Part</w:t>
      </w:r>
      <w:r w:rsidR="00153230" w:rsidRPr="000A1EFA">
        <w:rPr>
          <w:noProof/>
          <w:sz w:val="24"/>
        </w:rPr>
        <w:t xml:space="preserve"> </w:t>
      </w:r>
      <w:r w:rsidR="008803CC" w:rsidRPr="000A1EFA">
        <w:rPr>
          <w:noProof/>
          <w:sz w:val="24"/>
        </w:rPr>
        <w:t>3</w:t>
      </w:r>
      <w:r w:rsidR="00153230" w:rsidRPr="000A1EFA">
        <w:rPr>
          <w:noProof/>
          <w:sz w:val="24"/>
        </w:rPr>
        <w:t xml:space="preserve">: </w:t>
      </w:r>
      <w:r w:rsidR="008803CC" w:rsidRPr="008803CC">
        <w:rPr>
          <w:noProof/>
          <w:sz w:val="24"/>
          <w:lang w:val="en-US"/>
        </w:rPr>
        <w:t>Classification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testing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of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positional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capacity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and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root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penetration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of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welding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consumables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in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a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fillet</w:t>
      </w:r>
      <w:r w:rsidR="008803CC" w:rsidRPr="000A1EFA">
        <w:rPr>
          <w:noProof/>
          <w:sz w:val="24"/>
        </w:rPr>
        <w:t xml:space="preserve"> </w:t>
      </w:r>
      <w:r w:rsidR="008803CC" w:rsidRPr="008803CC">
        <w:rPr>
          <w:noProof/>
          <w:sz w:val="24"/>
          <w:lang w:val="en-US"/>
        </w:rPr>
        <w:t>weld</w:t>
      </w:r>
      <w:r w:rsidR="00DD1083" w:rsidRPr="000A1EFA">
        <w:rPr>
          <w:noProof/>
          <w:sz w:val="24"/>
        </w:rPr>
        <w:t>»</w:t>
      </w:r>
      <w:r w:rsidR="00194144" w:rsidRPr="000A1EFA">
        <w:rPr>
          <w:noProof/>
          <w:sz w:val="24"/>
        </w:rPr>
        <w:t>,</w:t>
      </w:r>
      <w:r w:rsidR="008803CC" w:rsidRPr="008803CC">
        <w:rPr>
          <w:noProof/>
          <w:sz w:val="24"/>
          <w:lang w:val="en-US"/>
        </w:rPr>
        <w:t> </w:t>
      </w:r>
      <w:r w:rsidR="002B31B8" w:rsidRPr="001C224B">
        <w:rPr>
          <w:noProof/>
          <w:sz w:val="24"/>
          <w:lang w:val="en-US"/>
        </w:rPr>
        <w:t>IDT</w:t>
      </w:r>
      <w:r w:rsidR="00FD46ED" w:rsidRPr="000A1EFA">
        <w:rPr>
          <w:noProof/>
          <w:sz w:val="24"/>
        </w:rPr>
        <w:t>)</w:t>
      </w:r>
      <w:r w:rsidR="00E11CEA" w:rsidRPr="000A1EFA">
        <w:rPr>
          <w:noProof/>
          <w:sz w:val="24"/>
        </w:rPr>
        <w:t>.</w:t>
      </w:r>
    </w:p>
    <w:p w14:paraId="2636F463" w14:textId="7F1BE3C6" w:rsidR="00FD46ED" w:rsidRDefault="00FD46ED" w:rsidP="00FD46ED">
      <w:pPr>
        <w:spacing w:after="240" w:line="360" w:lineRule="auto"/>
        <w:ind w:firstLine="567"/>
        <w:jc w:val="both"/>
        <w:rPr>
          <w:sz w:val="24"/>
        </w:rPr>
      </w:pPr>
      <w:r w:rsidRPr="00FD46ED">
        <w:rPr>
          <w:sz w:val="24"/>
        </w:rPr>
        <w:t xml:space="preserve">Международный стандарт разработан </w:t>
      </w:r>
      <w:r w:rsidR="00DA266D">
        <w:rPr>
          <w:sz w:val="24"/>
        </w:rPr>
        <w:t>т</w:t>
      </w:r>
      <w:r w:rsidRPr="00FD46ED">
        <w:rPr>
          <w:sz w:val="24"/>
        </w:rPr>
        <w:t xml:space="preserve">ехническим комитетом ИСО/TК 44 «Сварка и родственные процессы», </w:t>
      </w:r>
      <w:r w:rsidR="00153230" w:rsidRPr="00153230">
        <w:rPr>
          <w:sz w:val="24"/>
        </w:rPr>
        <w:t>подкомитетом ПК 3 «Сварочные материалы»</w:t>
      </w:r>
    </w:p>
    <w:p w14:paraId="520946AF" w14:textId="63445C4D" w:rsidR="00E042F5" w:rsidRPr="00E37BF5" w:rsidRDefault="00E042F5" w:rsidP="00E042F5">
      <w:pPr>
        <w:spacing w:after="240" w:line="360" w:lineRule="auto"/>
        <w:ind w:right="43" w:firstLine="567"/>
        <w:jc w:val="both"/>
        <w:rPr>
          <w:sz w:val="24"/>
        </w:rPr>
      </w:pPr>
      <w:r w:rsidRPr="00F2613F">
        <w:rPr>
          <w:sz w:val="24"/>
        </w:rPr>
        <w:t xml:space="preserve">5 </w:t>
      </w:r>
      <w:r w:rsidR="000744DB" w:rsidRPr="000744DB">
        <w:rPr>
          <w:sz w:val="24"/>
        </w:rPr>
        <w:t>ВЗАМЕН ГОСТ Р ИСО 15792-</w:t>
      </w:r>
      <w:r w:rsidR="000744DB">
        <w:rPr>
          <w:sz w:val="24"/>
        </w:rPr>
        <w:t>3</w:t>
      </w:r>
      <w:bookmarkStart w:id="1" w:name="_GoBack"/>
      <w:bookmarkEnd w:id="1"/>
      <w:r w:rsidR="000744DB" w:rsidRPr="000744DB">
        <w:rPr>
          <w:sz w:val="24"/>
        </w:rPr>
        <w:t>—2010</w:t>
      </w:r>
    </w:p>
    <w:p w14:paraId="01234BA8" w14:textId="4C46EA74" w:rsidR="002B31B8" w:rsidRPr="001C224B" w:rsidRDefault="00F030A1" w:rsidP="00E042F5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1C224B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181729">
        <w:rPr>
          <w:i/>
          <w:sz w:val="24"/>
        </w:rPr>
        <w:t>«</w:t>
      </w:r>
      <w:r w:rsidRPr="001C224B">
        <w:rPr>
          <w:i/>
          <w:sz w:val="24"/>
        </w:rPr>
        <w:t>О стандартизации в Российской Федерации</w:t>
      </w:r>
      <w:r w:rsidR="00181729">
        <w:rPr>
          <w:i/>
          <w:sz w:val="24"/>
        </w:rPr>
        <w:t>»</w:t>
      </w:r>
      <w:r w:rsidRPr="001C224B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181729">
        <w:rPr>
          <w:i/>
          <w:sz w:val="24"/>
        </w:rPr>
        <w:t>«</w:t>
      </w:r>
      <w:r w:rsidRPr="001C224B">
        <w:rPr>
          <w:i/>
          <w:sz w:val="24"/>
        </w:rPr>
        <w:t>Национальные стандарты</w:t>
      </w:r>
      <w:r w:rsidR="00181729">
        <w:rPr>
          <w:i/>
          <w:sz w:val="24"/>
        </w:rPr>
        <w:t>»</w:t>
      </w:r>
      <w:r w:rsidRPr="001C224B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417A54">
        <w:rPr>
          <w:i/>
          <w:sz w:val="24"/>
        </w:rPr>
        <w:t>«</w:t>
      </w:r>
      <w:r w:rsidRPr="001C224B">
        <w:rPr>
          <w:i/>
          <w:sz w:val="24"/>
        </w:rPr>
        <w:t>Национальные стандарты</w:t>
      </w:r>
      <w:r w:rsidR="00417A54">
        <w:rPr>
          <w:i/>
          <w:sz w:val="24"/>
        </w:rPr>
        <w:t>»</w:t>
      </w:r>
      <w:r w:rsidRPr="001C224B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417A54">
        <w:rPr>
          <w:i/>
          <w:sz w:val="24"/>
        </w:rPr>
        <w:t>«</w:t>
      </w:r>
      <w:r w:rsidRPr="001C224B">
        <w:rPr>
          <w:i/>
          <w:sz w:val="24"/>
        </w:rPr>
        <w:t>Национальные стандарты</w:t>
      </w:r>
      <w:r w:rsidR="00417A54">
        <w:rPr>
          <w:i/>
          <w:sz w:val="24"/>
        </w:rPr>
        <w:t>»</w:t>
      </w:r>
      <w:r w:rsidRPr="001C224B">
        <w:rPr>
          <w:i/>
          <w:sz w:val="24"/>
        </w:rPr>
        <w:t xml:space="preserve">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</w:t>
      </w:r>
      <w:r w:rsidR="00D241DC" w:rsidRPr="00D241DC">
        <w:rPr>
          <w:i/>
          <w:sz w:val="24"/>
        </w:rPr>
        <w:t>(www.rst.gov.ru)</w:t>
      </w:r>
    </w:p>
    <w:p w14:paraId="421A2B7F" w14:textId="77777777" w:rsidR="002B31B8" w:rsidRPr="001C224B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</w:rPr>
      </w:pPr>
    </w:p>
    <w:p w14:paraId="01037B36" w14:textId="77777777" w:rsidR="002B31B8" w:rsidRPr="001C224B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</w:rPr>
      </w:pPr>
    </w:p>
    <w:p w14:paraId="7D9A7DE9" w14:textId="77777777" w:rsidR="002B31B8" w:rsidRDefault="002B31B8" w:rsidP="00E91A03">
      <w:pPr>
        <w:spacing w:line="480" w:lineRule="auto"/>
        <w:ind w:firstLine="567"/>
        <w:jc w:val="both"/>
      </w:pPr>
    </w:p>
    <w:p w14:paraId="7F0F5544" w14:textId="77777777" w:rsidR="00E20D6F" w:rsidRDefault="00E20D6F" w:rsidP="00E91A03">
      <w:pPr>
        <w:spacing w:line="480" w:lineRule="auto"/>
        <w:ind w:firstLine="567"/>
        <w:jc w:val="both"/>
      </w:pPr>
    </w:p>
    <w:p w14:paraId="0A471488" w14:textId="77777777" w:rsidR="00E20D6F" w:rsidRDefault="00E20D6F" w:rsidP="00E91A03">
      <w:pPr>
        <w:spacing w:line="480" w:lineRule="auto"/>
        <w:ind w:firstLine="567"/>
        <w:jc w:val="both"/>
      </w:pPr>
    </w:p>
    <w:p w14:paraId="63EB5E93" w14:textId="77777777" w:rsidR="00E20D6F" w:rsidRDefault="00E20D6F" w:rsidP="00E91A03">
      <w:pPr>
        <w:spacing w:line="480" w:lineRule="auto"/>
        <w:ind w:firstLine="567"/>
        <w:jc w:val="both"/>
      </w:pPr>
    </w:p>
    <w:p w14:paraId="57981DF2" w14:textId="77777777" w:rsidR="00E20D6F" w:rsidRDefault="00E20D6F" w:rsidP="00E91A03">
      <w:pPr>
        <w:spacing w:line="480" w:lineRule="auto"/>
        <w:ind w:firstLine="567"/>
        <w:jc w:val="both"/>
      </w:pPr>
    </w:p>
    <w:p w14:paraId="01C1A003" w14:textId="77777777" w:rsidR="00E20D6F" w:rsidRPr="001C224B" w:rsidRDefault="00E20D6F" w:rsidP="00E91A03">
      <w:pPr>
        <w:spacing w:line="480" w:lineRule="auto"/>
        <w:ind w:firstLine="567"/>
        <w:jc w:val="both"/>
      </w:pPr>
    </w:p>
    <w:p w14:paraId="2ADD55CC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83145C2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654DE45D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783EA929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16EC80E2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A1922AA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389E1032" w14:textId="77777777" w:rsidR="00E91A03" w:rsidRPr="001C224B" w:rsidRDefault="00E91A03" w:rsidP="00E91A03">
      <w:pPr>
        <w:spacing w:line="480" w:lineRule="auto"/>
        <w:ind w:firstLine="567"/>
        <w:jc w:val="both"/>
      </w:pPr>
    </w:p>
    <w:p w14:paraId="05A3DB1C" w14:textId="77777777" w:rsidR="00E20D6F" w:rsidRDefault="00E20D6F" w:rsidP="00E91A03">
      <w:pPr>
        <w:spacing w:line="480" w:lineRule="auto"/>
        <w:ind w:firstLine="567"/>
        <w:jc w:val="both"/>
      </w:pPr>
    </w:p>
    <w:p w14:paraId="7A197A57" w14:textId="77777777" w:rsidR="00E20D6F" w:rsidRDefault="00E20D6F" w:rsidP="00E91A03">
      <w:pPr>
        <w:spacing w:line="480" w:lineRule="auto"/>
        <w:ind w:firstLine="567"/>
        <w:jc w:val="both"/>
      </w:pPr>
    </w:p>
    <w:p w14:paraId="3E774C26" w14:textId="77777777" w:rsidR="00E20D6F" w:rsidRDefault="00E20D6F" w:rsidP="00E91A03">
      <w:pPr>
        <w:spacing w:line="480" w:lineRule="auto"/>
        <w:ind w:firstLine="567"/>
        <w:jc w:val="both"/>
      </w:pPr>
    </w:p>
    <w:p w14:paraId="656217E8" w14:textId="77777777" w:rsidR="00A4715E" w:rsidRDefault="00A4715E" w:rsidP="00E91A03">
      <w:pPr>
        <w:spacing w:line="480" w:lineRule="auto"/>
        <w:ind w:firstLine="567"/>
        <w:jc w:val="both"/>
      </w:pPr>
    </w:p>
    <w:p w14:paraId="490F4C64" w14:textId="77777777" w:rsidR="00CE354D" w:rsidRDefault="00CE354D" w:rsidP="00E91A03">
      <w:pPr>
        <w:spacing w:line="480" w:lineRule="auto"/>
        <w:ind w:firstLine="567"/>
        <w:jc w:val="both"/>
      </w:pPr>
    </w:p>
    <w:p w14:paraId="5319AFE3" w14:textId="77777777" w:rsidR="00E20D6F" w:rsidRDefault="00E20D6F" w:rsidP="00E91A03">
      <w:pPr>
        <w:spacing w:line="480" w:lineRule="auto"/>
        <w:ind w:firstLine="567"/>
        <w:jc w:val="both"/>
      </w:pPr>
    </w:p>
    <w:p w14:paraId="1B7D823D" w14:textId="77777777" w:rsidR="00E20D6F" w:rsidRDefault="00E20D6F" w:rsidP="00E91A03">
      <w:pPr>
        <w:spacing w:line="480" w:lineRule="auto"/>
        <w:ind w:firstLine="567"/>
        <w:jc w:val="both"/>
      </w:pPr>
    </w:p>
    <w:p w14:paraId="03F18329" w14:textId="77777777" w:rsidR="00E20D6F" w:rsidRDefault="00E20D6F" w:rsidP="00E91A03">
      <w:pPr>
        <w:spacing w:line="480" w:lineRule="auto"/>
        <w:ind w:firstLine="567"/>
        <w:jc w:val="both"/>
      </w:pPr>
    </w:p>
    <w:p w14:paraId="63417CA1" w14:textId="77777777" w:rsidR="00E20D6F" w:rsidRPr="001C224B" w:rsidRDefault="00E20D6F" w:rsidP="00E91A03">
      <w:pPr>
        <w:spacing w:line="480" w:lineRule="auto"/>
        <w:ind w:firstLine="567"/>
        <w:jc w:val="both"/>
      </w:pPr>
    </w:p>
    <w:p w14:paraId="6AF2747D" w14:textId="77777777" w:rsidR="002B31B8" w:rsidRPr="001C224B" w:rsidRDefault="002B31B8" w:rsidP="00E91A03">
      <w:pPr>
        <w:spacing w:line="480" w:lineRule="auto"/>
        <w:ind w:firstLine="567"/>
        <w:jc w:val="both"/>
        <w:rPr>
          <w:sz w:val="24"/>
        </w:rPr>
      </w:pPr>
    </w:p>
    <w:p w14:paraId="4ECD7D9D" w14:textId="74509725" w:rsidR="00FD46ED" w:rsidRPr="00E37BF5" w:rsidRDefault="00FD46ED" w:rsidP="00FD46ED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E37BF5">
        <w:rPr>
          <w:sz w:val="24"/>
          <w:lang w:val="en-US"/>
        </w:rPr>
        <w:t>ISO</w:t>
      </w:r>
      <w:r w:rsidRPr="00E37BF5">
        <w:rPr>
          <w:sz w:val="24"/>
        </w:rPr>
        <w:t>, 20</w:t>
      </w:r>
      <w:r w:rsidR="00345C54">
        <w:rPr>
          <w:sz w:val="24"/>
        </w:rPr>
        <w:t>11</w:t>
      </w:r>
      <w:r w:rsidRPr="00E37BF5">
        <w:rPr>
          <w:sz w:val="24"/>
        </w:rPr>
        <w:t xml:space="preserve"> </w:t>
      </w:r>
    </w:p>
    <w:p w14:paraId="3C58C06F" w14:textId="77777777" w:rsidR="00FD46ED" w:rsidRPr="00E37BF5" w:rsidRDefault="00FD46ED" w:rsidP="00FD46ED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CA29DB">
        <w:rPr>
          <w:sz w:val="24"/>
        </w:rPr>
        <w:t>Оформление. ФГБУ «Институт стандартизации», 202</w:t>
      </w:r>
      <w:r>
        <w:rPr>
          <w:sz w:val="24"/>
        </w:rPr>
        <w:t>4</w:t>
      </w:r>
    </w:p>
    <w:p w14:paraId="59CCA4AC" w14:textId="77777777" w:rsidR="002B31B8" w:rsidRPr="001C224B" w:rsidRDefault="002B31B8" w:rsidP="00E91A03">
      <w:pPr>
        <w:spacing w:line="480" w:lineRule="auto"/>
        <w:ind w:firstLine="567"/>
        <w:jc w:val="both"/>
        <w:rPr>
          <w:sz w:val="24"/>
        </w:rPr>
      </w:pPr>
    </w:p>
    <w:p w14:paraId="1AD62F02" w14:textId="77777777" w:rsidR="00F030A1" w:rsidRPr="001C224B" w:rsidRDefault="00F030A1" w:rsidP="00E91A03">
      <w:pPr>
        <w:spacing w:line="480" w:lineRule="auto"/>
        <w:ind w:firstLine="567"/>
        <w:jc w:val="both"/>
        <w:rPr>
          <w:sz w:val="24"/>
        </w:rPr>
      </w:pPr>
    </w:p>
    <w:p w14:paraId="25D60F02" w14:textId="77777777" w:rsidR="00F030A1" w:rsidRPr="001C224B" w:rsidRDefault="00F030A1" w:rsidP="00F030A1">
      <w:pPr>
        <w:spacing w:line="360" w:lineRule="auto"/>
        <w:ind w:firstLine="567"/>
        <w:jc w:val="both"/>
      </w:pPr>
      <w:r w:rsidRPr="001C224B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200A8ACF" w14:textId="77777777" w:rsidR="002B31B8" w:rsidRPr="001C224B" w:rsidRDefault="002B31B8" w:rsidP="003776C3">
      <w:pPr>
        <w:spacing w:line="480" w:lineRule="auto"/>
        <w:ind w:firstLine="567"/>
        <w:jc w:val="both"/>
      </w:pPr>
      <w:r w:rsidRPr="001C224B">
        <w:br w:type="page"/>
      </w:r>
    </w:p>
    <w:p w14:paraId="4F7BDAD3" w14:textId="77777777" w:rsidR="006F3E61" w:rsidRPr="001C224B" w:rsidRDefault="002B31B8" w:rsidP="00B4702F">
      <w:pPr>
        <w:spacing w:line="360" w:lineRule="auto"/>
        <w:jc w:val="center"/>
        <w:rPr>
          <w:b/>
          <w:sz w:val="32"/>
          <w:szCs w:val="32"/>
        </w:rPr>
      </w:pPr>
      <w:r w:rsidRPr="001C224B">
        <w:rPr>
          <w:b/>
          <w:sz w:val="28"/>
          <w:szCs w:val="28"/>
        </w:rPr>
        <w:lastRenderedPageBreak/>
        <w:t>Содержание</w:t>
      </w:r>
    </w:p>
    <w:p w14:paraId="5D86B042" w14:textId="44B37FE1" w:rsidR="002B31B8" w:rsidRPr="001C224B" w:rsidRDefault="002B31B8" w:rsidP="00763C60">
      <w:pPr>
        <w:pStyle w:val="afc"/>
        <w:shd w:val="clear" w:color="auto" w:fill="FFFFFF"/>
        <w:tabs>
          <w:tab w:val="left" w:pos="394"/>
          <w:tab w:val="left" w:leader="dot" w:pos="9639"/>
        </w:tabs>
        <w:spacing w:line="360" w:lineRule="auto"/>
        <w:ind w:left="0"/>
        <w:jc w:val="both"/>
        <w:rPr>
          <w:sz w:val="24"/>
          <w:u w:val="dotted"/>
        </w:rPr>
      </w:pPr>
    </w:p>
    <w:p w14:paraId="1324CB7E" w14:textId="0891B7A2" w:rsidR="002B31B8" w:rsidRPr="00CE772F" w:rsidRDefault="003852D6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Область применения</w:t>
      </w:r>
      <w:r w:rsidR="002B31B8" w:rsidRPr="00CE772F">
        <w:rPr>
          <w:sz w:val="24"/>
        </w:rPr>
        <w:tab/>
      </w:r>
    </w:p>
    <w:p w14:paraId="609EBEB8" w14:textId="523D3F3B" w:rsidR="00BE3E81" w:rsidRPr="00CE772F" w:rsidRDefault="00BE3E81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Нормативные ссылки……………………………………………………………………</w:t>
      </w:r>
      <w:proofErr w:type="gramStart"/>
      <w:r w:rsidRPr="00CE772F">
        <w:rPr>
          <w:sz w:val="24"/>
        </w:rPr>
        <w:t>……</w:t>
      </w:r>
      <w:r w:rsidR="00E11CEA">
        <w:rPr>
          <w:sz w:val="24"/>
        </w:rPr>
        <w:t>.</w:t>
      </w:r>
      <w:proofErr w:type="gramEnd"/>
      <w:r w:rsidRPr="00CE772F">
        <w:rPr>
          <w:sz w:val="24"/>
        </w:rPr>
        <w:t>…</w:t>
      </w:r>
    </w:p>
    <w:p w14:paraId="37DA0039" w14:textId="61274AA9" w:rsidR="00BE3E81" w:rsidRPr="00CE772F" w:rsidRDefault="00BE3E81" w:rsidP="00BE3E81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Об</w:t>
      </w:r>
      <w:r w:rsidR="000E5791">
        <w:rPr>
          <w:sz w:val="24"/>
        </w:rPr>
        <w:t>щие</w:t>
      </w:r>
      <w:r w:rsidRPr="00CE772F">
        <w:rPr>
          <w:sz w:val="24"/>
        </w:rPr>
        <w:t xml:space="preserve"> </w:t>
      </w:r>
      <w:r w:rsidR="000E5791">
        <w:rPr>
          <w:sz w:val="24"/>
        </w:rPr>
        <w:t>требования</w:t>
      </w:r>
      <w:r w:rsidRPr="00CE772F">
        <w:rPr>
          <w:sz w:val="24"/>
        </w:rPr>
        <w:tab/>
      </w:r>
    </w:p>
    <w:p w14:paraId="66186BDB" w14:textId="690DD1F9" w:rsidR="003852D6" w:rsidRPr="00CE772F" w:rsidRDefault="000E5791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Материал </w:t>
      </w:r>
      <w:r w:rsidR="003C0820">
        <w:rPr>
          <w:sz w:val="24"/>
        </w:rPr>
        <w:t>листов</w:t>
      </w:r>
      <w:r>
        <w:rPr>
          <w:sz w:val="24"/>
        </w:rPr>
        <w:t xml:space="preserve"> для испытаний</w:t>
      </w:r>
      <w:r w:rsidR="003852D6" w:rsidRPr="00CE772F">
        <w:rPr>
          <w:sz w:val="24"/>
        </w:rPr>
        <w:t>…………………………………………</w:t>
      </w:r>
      <w:r w:rsidR="00BE3E81" w:rsidRPr="00CE772F">
        <w:rPr>
          <w:sz w:val="24"/>
        </w:rPr>
        <w:t>……………</w:t>
      </w:r>
      <w:r w:rsidR="00E11CEA">
        <w:rPr>
          <w:sz w:val="24"/>
        </w:rPr>
        <w:t>….</w:t>
      </w:r>
      <w:r>
        <w:rPr>
          <w:sz w:val="24"/>
        </w:rPr>
        <w:t>..</w:t>
      </w:r>
      <w:r w:rsidR="00BE3E81" w:rsidRPr="00CE772F">
        <w:rPr>
          <w:sz w:val="24"/>
        </w:rPr>
        <w:t>…</w:t>
      </w:r>
    </w:p>
    <w:p w14:paraId="0359F813" w14:textId="34EDF215" w:rsidR="00BB3FF4" w:rsidRPr="00CE772F" w:rsidRDefault="00FD46ED" w:rsidP="009B1F57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Подготовка</w:t>
      </w:r>
      <w:r w:rsidR="00537B6F" w:rsidRPr="00CE772F">
        <w:rPr>
          <w:sz w:val="24"/>
        </w:rPr>
        <w:t xml:space="preserve"> </w:t>
      </w:r>
      <w:r w:rsidR="009B1F57" w:rsidRPr="009B1F57">
        <w:rPr>
          <w:sz w:val="24"/>
        </w:rPr>
        <w:t xml:space="preserve">образца для испытаний </w:t>
      </w:r>
      <w:r w:rsidR="009B1F57">
        <w:rPr>
          <w:sz w:val="24"/>
        </w:rPr>
        <w:t>…</w:t>
      </w:r>
      <w:r w:rsidR="006A1423" w:rsidRPr="00CE772F">
        <w:rPr>
          <w:sz w:val="24"/>
        </w:rPr>
        <w:t>……………………</w:t>
      </w:r>
      <w:r w:rsidR="00A4715E" w:rsidRPr="00CE772F">
        <w:rPr>
          <w:sz w:val="24"/>
        </w:rPr>
        <w:t>……</w:t>
      </w:r>
      <w:r w:rsidR="00BE3E81" w:rsidRPr="00CE772F">
        <w:rPr>
          <w:sz w:val="24"/>
        </w:rPr>
        <w:t>…</w:t>
      </w:r>
      <w:r w:rsidR="00235EDE">
        <w:rPr>
          <w:sz w:val="24"/>
        </w:rPr>
        <w:t>……………………….</w:t>
      </w:r>
      <w:r w:rsidR="000E5791">
        <w:rPr>
          <w:sz w:val="24"/>
        </w:rPr>
        <w:t>.</w:t>
      </w:r>
      <w:r w:rsidR="00BE3E81" w:rsidRPr="00CE772F">
        <w:rPr>
          <w:sz w:val="24"/>
        </w:rPr>
        <w:t>..</w:t>
      </w:r>
    </w:p>
    <w:p w14:paraId="2D8EA9B3" w14:textId="22F4167E" w:rsidR="00BB3FF4" w:rsidRPr="00205F46" w:rsidRDefault="009506E7" w:rsidP="009B1F57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Контроль </w:t>
      </w:r>
      <w:r w:rsidR="009B1F57" w:rsidRPr="009B1F57">
        <w:rPr>
          <w:sz w:val="24"/>
        </w:rPr>
        <w:t xml:space="preserve">образца для испытаний </w:t>
      </w:r>
      <w:proofErr w:type="gramStart"/>
      <w:r w:rsidR="009B1F57">
        <w:rPr>
          <w:sz w:val="24"/>
        </w:rPr>
        <w:t>…….</w:t>
      </w:r>
      <w:proofErr w:type="gramEnd"/>
      <w:r w:rsidR="00C452B5" w:rsidRPr="00205F46">
        <w:rPr>
          <w:sz w:val="24"/>
        </w:rPr>
        <w:t>………………………………………</w:t>
      </w:r>
      <w:r w:rsidR="00BE3E81" w:rsidRPr="00205F46">
        <w:rPr>
          <w:sz w:val="24"/>
        </w:rPr>
        <w:t>…………</w:t>
      </w:r>
      <w:r w:rsidR="000E5791">
        <w:rPr>
          <w:sz w:val="24"/>
        </w:rPr>
        <w:t>..</w:t>
      </w:r>
      <w:r w:rsidR="00BE3E81" w:rsidRPr="00205F46">
        <w:rPr>
          <w:sz w:val="24"/>
        </w:rPr>
        <w:t>….</w:t>
      </w:r>
    </w:p>
    <w:p w14:paraId="6328D1D1" w14:textId="51163E40" w:rsidR="00355408" w:rsidRPr="00205F46" w:rsidRDefault="009506E7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>
        <w:rPr>
          <w:sz w:val="24"/>
        </w:rPr>
        <w:t>7</w:t>
      </w:r>
      <w:r w:rsidR="00355408" w:rsidRPr="00205F46">
        <w:rPr>
          <w:sz w:val="24"/>
        </w:rPr>
        <w:t xml:space="preserve"> </w:t>
      </w:r>
      <w:r>
        <w:rPr>
          <w:sz w:val="24"/>
        </w:rPr>
        <w:t>Протокол испытаний</w:t>
      </w:r>
      <w:r w:rsidR="00355408" w:rsidRPr="00205F46">
        <w:rPr>
          <w:sz w:val="24"/>
        </w:rPr>
        <w:t>………………………………………………………………………</w:t>
      </w:r>
      <w:r w:rsidR="000E5791">
        <w:rPr>
          <w:sz w:val="24"/>
        </w:rPr>
        <w:t>...</w:t>
      </w:r>
      <w:r>
        <w:rPr>
          <w:sz w:val="24"/>
        </w:rPr>
        <w:t>....</w:t>
      </w:r>
      <w:r w:rsidR="00355408" w:rsidRPr="00205F46">
        <w:rPr>
          <w:sz w:val="24"/>
        </w:rPr>
        <w:t>.</w:t>
      </w:r>
    </w:p>
    <w:p w14:paraId="3325587A" w14:textId="77F50B63" w:rsidR="00E20D6F" w:rsidRDefault="00290BCD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  <w:r w:rsidRPr="0021705D">
        <w:rPr>
          <w:bCs/>
          <w:sz w:val="24"/>
        </w:rPr>
        <w:t>Приложение ДА (справочное) Сведения о соответствии ссылочных международных</w:t>
      </w:r>
      <w:r>
        <w:rPr>
          <w:bCs/>
          <w:sz w:val="24"/>
        </w:rPr>
        <w:br/>
        <w:t xml:space="preserve">   </w:t>
      </w:r>
      <w:r w:rsidRPr="0021705D">
        <w:rPr>
          <w:bCs/>
          <w:sz w:val="24"/>
        </w:rPr>
        <w:t>стандартов национальным стандартам</w:t>
      </w:r>
      <w:r>
        <w:rPr>
          <w:bCs/>
          <w:sz w:val="24"/>
        </w:rPr>
        <w:t>………</w:t>
      </w:r>
      <w:r w:rsidR="00E11CEA">
        <w:rPr>
          <w:bCs/>
          <w:sz w:val="24"/>
        </w:rPr>
        <w:t>……………………</w:t>
      </w:r>
      <w:proofErr w:type="gramStart"/>
      <w:r w:rsidR="00E11CEA">
        <w:rPr>
          <w:bCs/>
          <w:sz w:val="24"/>
        </w:rPr>
        <w:t>…….</w:t>
      </w:r>
      <w:proofErr w:type="gramEnd"/>
      <w:r>
        <w:rPr>
          <w:bCs/>
          <w:sz w:val="24"/>
        </w:rPr>
        <w:t>.</w:t>
      </w:r>
    </w:p>
    <w:p w14:paraId="3AC016B7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634458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4E5BCD6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2E359A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56F36430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52575D5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CA43BD3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43980576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A166ACA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090BA8F1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1F5CEC10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4AD8D25E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B0B2E98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707843D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668FE4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4F0268A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ABD47FF" w14:textId="77777777" w:rsidR="00290BCD" w:rsidRDefault="00290BCD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C0344E3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8F0AC89" w14:textId="77777777" w:rsidR="00F83618" w:rsidRDefault="00F83618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0417DD03" w14:textId="77777777" w:rsidR="00F83618" w:rsidRDefault="00F83618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2476A09E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5FC937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5B1C2F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F91B1C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535E321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1B39C35F" w14:textId="77777777" w:rsidR="00E20D6F" w:rsidRPr="001C224B" w:rsidRDefault="00E20D6F" w:rsidP="00E20D6F">
      <w:pPr>
        <w:spacing w:line="360" w:lineRule="auto"/>
        <w:jc w:val="center"/>
        <w:rPr>
          <w:b/>
          <w:sz w:val="24"/>
          <w:szCs w:val="28"/>
        </w:rPr>
      </w:pPr>
      <w:r w:rsidRPr="001C224B">
        <w:rPr>
          <w:b/>
          <w:sz w:val="28"/>
          <w:szCs w:val="28"/>
        </w:rPr>
        <w:lastRenderedPageBreak/>
        <w:t>Предисловие</w:t>
      </w:r>
    </w:p>
    <w:p w14:paraId="1208C1E5" w14:textId="77777777" w:rsidR="00E20D6F" w:rsidRPr="001C224B" w:rsidRDefault="00E20D6F" w:rsidP="00E20D6F">
      <w:pPr>
        <w:spacing w:line="360" w:lineRule="auto"/>
        <w:ind w:firstLine="567"/>
        <w:jc w:val="both"/>
        <w:rPr>
          <w:b/>
          <w:noProof/>
          <w:sz w:val="24"/>
        </w:rPr>
      </w:pPr>
    </w:p>
    <w:p w14:paraId="585259F9" w14:textId="77777777" w:rsidR="003C0820" w:rsidRPr="00445C31" w:rsidRDefault="003C0820" w:rsidP="003C0820">
      <w:pPr>
        <w:spacing w:line="360" w:lineRule="auto"/>
        <w:ind w:firstLine="567"/>
        <w:jc w:val="both"/>
        <w:rPr>
          <w:noProof/>
          <w:sz w:val="24"/>
        </w:rPr>
      </w:pPr>
      <w:r w:rsidRPr="00445C31">
        <w:rPr>
          <w:noProof/>
          <w:sz w:val="24"/>
        </w:rPr>
        <w:t>ГОСТ Р ИСО 15792 состоит из следующих частей, объединенных общим наименованием «Материалы сварочные. Методы испытаний»:</w:t>
      </w:r>
    </w:p>
    <w:p w14:paraId="6A529014" w14:textId="77777777" w:rsidR="003C0820" w:rsidRPr="00445C31" w:rsidRDefault="003C0820" w:rsidP="003C0820">
      <w:pPr>
        <w:spacing w:line="360" w:lineRule="auto"/>
        <w:ind w:firstLine="567"/>
        <w:jc w:val="both"/>
        <w:rPr>
          <w:noProof/>
          <w:sz w:val="24"/>
        </w:rPr>
      </w:pPr>
      <w:r w:rsidRPr="00445C31">
        <w:rPr>
          <w:noProof/>
          <w:sz w:val="24"/>
        </w:rPr>
        <w:t>- часть 1. Подготовка для испытаний образцов наплавленного металла и заготовок из стали, никеля и никелевых сплавов;</w:t>
      </w:r>
    </w:p>
    <w:p w14:paraId="7C6E3B4F" w14:textId="77777777" w:rsidR="003C0820" w:rsidRPr="00445C31" w:rsidRDefault="003C0820" w:rsidP="003C0820">
      <w:pPr>
        <w:spacing w:line="360" w:lineRule="auto"/>
        <w:ind w:firstLine="567"/>
        <w:jc w:val="both"/>
        <w:rPr>
          <w:noProof/>
          <w:sz w:val="24"/>
        </w:rPr>
      </w:pPr>
      <w:r w:rsidRPr="00445C31">
        <w:rPr>
          <w:noProof/>
          <w:sz w:val="24"/>
        </w:rPr>
        <w:t xml:space="preserve">- часть 2. </w:t>
      </w:r>
      <w:r w:rsidRPr="00AC2C0D">
        <w:rPr>
          <w:noProof/>
          <w:sz w:val="24"/>
        </w:rPr>
        <w:t>Подготовка для испытаний образцов и заготовок при однопроходной и двухпроходной сварке сталей</w:t>
      </w:r>
      <w:r w:rsidRPr="00445C31">
        <w:rPr>
          <w:noProof/>
          <w:sz w:val="24"/>
        </w:rPr>
        <w:t>;</w:t>
      </w:r>
    </w:p>
    <w:p w14:paraId="2BE6430E" w14:textId="6BFE2501" w:rsidR="003C0820" w:rsidRPr="001C224B" w:rsidRDefault="003C0820" w:rsidP="003C0820">
      <w:pPr>
        <w:spacing w:line="360" w:lineRule="auto"/>
        <w:ind w:firstLine="567"/>
        <w:jc w:val="both"/>
        <w:rPr>
          <w:noProof/>
          <w:sz w:val="24"/>
        </w:rPr>
      </w:pPr>
      <w:r w:rsidRPr="00445C31">
        <w:rPr>
          <w:noProof/>
          <w:sz w:val="24"/>
        </w:rPr>
        <w:t>- часть 3. Классификационные испытания сварочных материалов по положению при сварке и проплавлению корня углового шва</w:t>
      </w:r>
      <w:r w:rsidR="00DA266D">
        <w:rPr>
          <w:noProof/>
          <w:sz w:val="24"/>
        </w:rPr>
        <w:t>.</w:t>
      </w:r>
    </w:p>
    <w:p w14:paraId="5FB3FCBC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16F39F7A" w14:textId="77777777" w:rsidR="00E20D6F" w:rsidRPr="001C224B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2A8F3865" w14:textId="77777777" w:rsidR="00F030A1" w:rsidRPr="001C224B" w:rsidRDefault="00F030A1" w:rsidP="00F030A1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985" w:hanging="1985"/>
        <w:jc w:val="both"/>
      </w:pPr>
    </w:p>
    <w:p w14:paraId="5880D9AD" w14:textId="56C7E0AB" w:rsidR="00F46750" w:rsidRDefault="00F46750" w:rsidP="00F46750">
      <w:pPr>
        <w:spacing w:line="360" w:lineRule="auto"/>
        <w:jc w:val="center"/>
        <w:rPr>
          <w:b/>
          <w:bCs/>
          <w:spacing w:val="140"/>
          <w:u w:val="single"/>
        </w:rPr>
      </w:pPr>
    </w:p>
    <w:p w14:paraId="47057360" w14:textId="77777777" w:rsidR="002B31B8" w:rsidRPr="001C224B" w:rsidRDefault="002B31B8" w:rsidP="00E923E9">
      <w:pPr>
        <w:jc w:val="center"/>
        <w:rPr>
          <w:b/>
          <w:bCs/>
          <w:spacing w:val="140"/>
          <w:u w:val="single"/>
        </w:rPr>
        <w:sectPr w:rsidR="002B31B8" w:rsidRPr="001C224B" w:rsidSect="00B650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1EA8F1E8" w14:textId="77777777" w:rsidR="001A17BB" w:rsidRPr="001C224B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1C224B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14:paraId="7F5949C0" w14:textId="77777777" w:rsidR="00C779E0" w:rsidRPr="00C779E0" w:rsidRDefault="00C779E0" w:rsidP="00C779E0">
      <w:pPr>
        <w:spacing w:line="360" w:lineRule="auto"/>
        <w:jc w:val="center"/>
        <w:rPr>
          <w:b/>
          <w:bCs/>
          <w:sz w:val="10"/>
        </w:rPr>
      </w:pPr>
    </w:p>
    <w:p w14:paraId="753439AE" w14:textId="35794D9C" w:rsidR="005F51B8" w:rsidRDefault="00E20D6F" w:rsidP="00C779E0">
      <w:pPr>
        <w:spacing w:line="360" w:lineRule="auto"/>
        <w:jc w:val="center"/>
        <w:rPr>
          <w:b/>
          <w:bCs/>
          <w:sz w:val="24"/>
        </w:rPr>
      </w:pPr>
      <w:r w:rsidRPr="00E20D6F">
        <w:rPr>
          <w:b/>
          <w:bCs/>
          <w:sz w:val="24"/>
        </w:rPr>
        <w:t xml:space="preserve">Материалы сварочные </w:t>
      </w:r>
      <w:r w:rsidR="003C0820">
        <w:rPr>
          <w:b/>
          <w:bCs/>
          <w:sz w:val="24"/>
        </w:rPr>
        <w:br/>
      </w:r>
      <w:r w:rsidR="003C0820" w:rsidRPr="00E20D6F">
        <w:rPr>
          <w:b/>
          <w:bCs/>
          <w:sz w:val="24"/>
        </w:rPr>
        <w:t>МЕТОДЫ ИСПЫТАНИЙ</w:t>
      </w:r>
    </w:p>
    <w:p w14:paraId="0FE30190" w14:textId="0A0BB64B" w:rsidR="00345C54" w:rsidRDefault="00E20D6F" w:rsidP="00C779E0">
      <w:pPr>
        <w:spacing w:line="360" w:lineRule="auto"/>
        <w:jc w:val="center"/>
        <w:rPr>
          <w:b/>
          <w:bCs/>
          <w:sz w:val="24"/>
        </w:rPr>
      </w:pPr>
      <w:r w:rsidRPr="00E20D6F">
        <w:rPr>
          <w:b/>
          <w:snapToGrid w:val="0"/>
          <w:spacing w:val="40"/>
          <w:sz w:val="24"/>
        </w:rPr>
        <w:t>Часть</w:t>
      </w:r>
      <w:r w:rsidRPr="00E20D6F">
        <w:rPr>
          <w:b/>
          <w:snapToGrid w:val="0"/>
          <w:sz w:val="24"/>
        </w:rPr>
        <w:t xml:space="preserve"> </w:t>
      </w:r>
      <w:r w:rsidR="008803CC">
        <w:rPr>
          <w:b/>
          <w:snapToGrid w:val="0"/>
          <w:sz w:val="24"/>
        </w:rPr>
        <w:t>3</w:t>
      </w:r>
      <w:r w:rsidR="00C779E0">
        <w:rPr>
          <w:b/>
          <w:snapToGrid w:val="0"/>
          <w:sz w:val="24"/>
        </w:rPr>
        <w:t xml:space="preserve">. </w:t>
      </w:r>
      <w:r w:rsidR="003C0820" w:rsidRPr="00345C54">
        <w:rPr>
          <w:b/>
          <w:bCs/>
          <w:sz w:val="24"/>
        </w:rPr>
        <w:t xml:space="preserve">Классификационные испытания сварочных материалов </w:t>
      </w:r>
      <w:r w:rsidR="00345C54">
        <w:rPr>
          <w:b/>
          <w:bCs/>
          <w:sz w:val="24"/>
        </w:rPr>
        <w:br/>
      </w:r>
      <w:r w:rsidR="003C0820" w:rsidRPr="00345C54">
        <w:rPr>
          <w:b/>
          <w:bCs/>
          <w:sz w:val="24"/>
        </w:rPr>
        <w:t xml:space="preserve">по положению при сварке и проплавлению корня </w:t>
      </w:r>
      <w:r w:rsidR="003C0820">
        <w:rPr>
          <w:b/>
          <w:bCs/>
          <w:sz w:val="24"/>
        </w:rPr>
        <w:t>у</w:t>
      </w:r>
      <w:r w:rsidR="003C0820" w:rsidRPr="00345C54">
        <w:rPr>
          <w:b/>
          <w:bCs/>
          <w:sz w:val="24"/>
        </w:rPr>
        <w:t>глового</w:t>
      </w:r>
      <w:r w:rsidR="00345C54" w:rsidRPr="003C0820">
        <w:rPr>
          <w:b/>
          <w:bCs/>
          <w:sz w:val="24"/>
        </w:rPr>
        <w:t xml:space="preserve"> </w:t>
      </w:r>
      <w:r w:rsidR="003C0820" w:rsidRPr="00345C54">
        <w:rPr>
          <w:b/>
          <w:bCs/>
          <w:sz w:val="24"/>
        </w:rPr>
        <w:t>шва</w:t>
      </w:r>
    </w:p>
    <w:p w14:paraId="7E5D0BA5" w14:textId="77777777" w:rsidR="00C779E0" w:rsidRPr="00141034" w:rsidRDefault="00C779E0" w:rsidP="00C779E0">
      <w:pPr>
        <w:spacing w:line="360" w:lineRule="auto"/>
        <w:jc w:val="center"/>
        <w:rPr>
          <w:b/>
          <w:bCs/>
          <w:sz w:val="6"/>
        </w:rPr>
      </w:pPr>
    </w:p>
    <w:p w14:paraId="3C66A480" w14:textId="658C93E9" w:rsidR="00E923E9" w:rsidRPr="00E20D6F" w:rsidRDefault="00E20D6F" w:rsidP="00C779E0">
      <w:pPr>
        <w:widowControl/>
        <w:pBdr>
          <w:bottom w:val="single" w:sz="18" w:space="1" w:color="auto"/>
        </w:pBdr>
        <w:spacing w:line="360" w:lineRule="auto"/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Welding</w:t>
      </w:r>
      <w:r w:rsidRPr="006B6D76">
        <w:rPr>
          <w:noProof/>
          <w:sz w:val="24"/>
          <w:lang w:val="en-US"/>
        </w:rPr>
        <w:t xml:space="preserve"> </w:t>
      </w:r>
      <w:r>
        <w:rPr>
          <w:noProof/>
          <w:sz w:val="24"/>
          <w:lang w:val="en-US"/>
        </w:rPr>
        <w:t>consumables</w:t>
      </w:r>
      <w:r w:rsidRPr="00E20D6F">
        <w:rPr>
          <w:noProof/>
          <w:sz w:val="24"/>
          <w:lang w:val="en-US"/>
        </w:rPr>
        <w:t xml:space="preserve">. Test methods. Part </w:t>
      </w:r>
      <w:r w:rsidR="008803CC" w:rsidRPr="008803CC">
        <w:rPr>
          <w:noProof/>
          <w:sz w:val="24"/>
          <w:lang w:val="en-US"/>
        </w:rPr>
        <w:t>3</w:t>
      </w:r>
      <w:r w:rsidRPr="00E20D6F">
        <w:rPr>
          <w:noProof/>
          <w:sz w:val="24"/>
          <w:lang w:val="en-US"/>
        </w:rPr>
        <w:t xml:space="preserve">. </w:t>
      </w:r>
      <w:r w:rsidR="008803CC" w:rsidRPr="008803CC">
        <w:rPr>
          <w:noProof/>
          <w:sz w:val="24"/>
          <w:lang w:val="en-US"/>
        </w:rPr>
        <w:t>Classification testing of positional</w:t>
      </w:r>
      <w:r w:rsidR="00DA266D" w:rsidRPr="00DA266D">
        <w:rPr>
          <w:noProof/>
          <w:sz w:val="24"/>
          <w:lang w:val="en-US"/>
        </w:rPr>
        <w:t xml:space="preserve"> </w:t>
      </w:r>
      <w:r w:rsidR="008803CC" w:rsidRPr="008803CC">
        <w:rPr>
          <w:noProof/>
          <w:sz w:val="24"/>
          <w:lang w:val="en-US"/>
        </w:rPr>
        <w:t>capacity and root penetration of welding consumables in a fillet weld</w:t>
      </w:r>
      <w:r w:rsidR="00AA3742" w:rsidRPr="00E20D6F">
        <w:rPr>
          <w:noProof/>
          <w:sz w:val="24"/>
          <w:lang w:val="en-US"/>
        </w:rPr>
        <w:t xml:space="preserve"> </w:t>
      </w:r>
    </w:p>
    <w:p w14:paraId="48C1882F" w14:textId="77777777" w:rsidR="00AA3742" w:rsidRPr="00C779E0" w:rsidRDefault="00AA3742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4"/>
          <w:szCs w:val="16"/>
          <w:lang w:val="en-US"/>
        </w:rPr>
      </w:pPr>
    </w:p>
    <w:p w14:paraId="43924A11" w14:textId="77777777" w:rsidR="002B31B8" w:rsidRPr="00E20D6F" w:rsidRDefault="002B31B8" w:rsidP="0013301D">
      <w:pPr>
        <w:jc w:val="right"/>
        <w:rPr>
          <w:b/>
          <w:sz w:val="14"/>
          <w:szCs w:val="28"/>
          <w:lang w:val="en-US"/>
        </w:rPr>
      </w:pPr>
    </w:p>
    <w:p w14:paraId="669CEF49" w14:textId="030B4404" w:rsidR="00A26B9E" w:rsidRPr="00BC0077" w:rsidRDefault="00DC6975" w:rsidP="00A26B9E">
      <w:pPr>
        <w:pStyle w:val="afc"/>
        <w:ind w:left="0" w:firstLine="567"/>
        <w:jc w:val="right"/>
        <w:rPr>
          <w:b/>
          <w:sz w:val="24"/>
          <w:szCs w:val="28"/>
        </w:rPr>
      </w:pPr>
      <w:r w:rsidRPr="00E37BF5">
        <w:rPr>
          <w:b/>
          <w:sz w:val="24"/>
          <w:szCs w:val="28"/>
        </w:rPr>
        <w:t>Дата</w:t>
      </w:r>
      <w:r w:rsidRPr="00BC0077">
        <w:rPr>
          <w:b/>
          <w:sz w:val="24"/>
          <w:szCs w:val="28"/>
        </w:rPr>
        <w:t xml:space="preserve"> </w:t>
      </w:r>
      <w:r w:rsidRPr="00E37BF5">
        <w:rPr>
          <w:b/>
          <w:sz w:val="24"/>
          <w:szCs w:val="28"/>
        </w:rPr>
        <w:t>введения</w:t>
      </w:r>
      <w:r w:rsidRPr="00BC0077">
        <w:rPr>
          <w:b/>
          <w:sz w:val="24"/>
          <w:szCs w:val="28"/>
        </w:rPr>
        <w:t xml:space="preserve"> —     </w:t>
      </w:r>
      <w:proofErr w:type="gramStart"/>
      <w:r w:rsidRPr="00BC0077">
        <w:rPr>
          <w:b/>
          <w:sz w:val="24"/>
          <w:szCs w:val="28"/>
        </w:rPr>
        <w:t>—  —</w:t>
      </w:r>
      <w:proofErr w:type="gramEnd"/>
    </w:p>
    <w:p w14:paraId="2D94A18E" w14:textId="77777777" w:rsidR="00A26B9E" w:rsidRPr="00BC0077" w:rsidRDefault="00A26B9E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7EFEB94F" w14:textId="77777777" w:rsidR="00DC6975" w:rsidRPr="00BC0077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0D17F700" w14:textId="77777777" w:rsidR="00DC6975" w:rsidRPr="00BC0077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6B6B72AB" w14:textId="77777777" w:rsidR="00DC6975" w:rsidRPr="00BC0077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2E1747DE" w14:textId="612D065D" w:rsidR="002B31B8" w:rsidRPr="00BC0077" w:rsidRDefault="00A2130F" w:rsidP="00DC6975">
      <w:pPr>
        <w:pStyle w:val="Zag1"/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r w:rsidRPr="00BC0077">
        <w:rPr>
          <w:color w:val="auto"/>
          <w:sz w:val="28"/>
          <w:szCs w:val="32"/>
        </w:rPr>
        <w:t>1 Область</w:t>
      </w:r>
      <w:r w:rsidR="002B31B8" w:rsidRPr="00BC0077">
        <w:rPr>
          <w:color w:val="auto"/>
          <w:sz w:val="28"/>
          <w:szCs w:val="32"/>
        </w:rPr>
        <w:t xml:space="preserve"> </w:t>
      </w:r>
      <w:r w:rsidR="002B31B8" w:rsidRPr="001C224B">
        <w:rPr>
          <w:color w:val="auto"/>
          <w:sz w:val="28"/>
          <w:szCs w:val="32"/>
        </w:rPr>
        <w:t>применения</w:t>
      </w:r>
    </w:p>
    <w:p w14:paraId="4E2CD2EF" w14:textId="77777777" w:rsidR="002B31B8" w:rsidRPr="00BC0077" w:rsidRDefault="002B31B8" w:rsidP="00DC6975">
      <w:pPr>
        <w:pStyle w:val="Zag1"/>
        <w:spacing w:before="0" w:line="360" w:lineRule="auto"/>
        <w:ind w:left="0" w:firstLine="567"/>
        <w:jc w:val="both"/>
        <w:rPr>
          <w:color w:val="auto"/>
          <w:sz w:val="24"/>
          <w:szCs w:val="24"/>
        </w:rPr>
      </w:pPr>
    </w:p>
    <w:p w14:paraId="0304C01E" w14:textId="5F093332" w:rsidR="00103C68" w:rsidRPr="00475A65" w:rsidRDefault="0026211F" w:rsidP="00F83618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26211F">
        <w:rPr>
          <w:color w:val="000000" w:themeColor="text1"/>
          <w:sz w:val="24"/>
          <w:szCs w:val="24"/>
        </w:rPr>
        <w:t xml:space="preserve">Настоящий стандарт устанавливает </w:t>
      </w:r>
      <w:r w:rsidR="00853EA0" w:rsidRPr="00853EA0">
        <w:rPr>
          <w:color w:val="000000" w:themeColor="text1"/>
          <w:sz w:val="24"/>
          <w:szCs w:val="24"/>
        </w:rPr>
        <w:t xml:space="preserve">требования к подготовке </w:t>
      </w:r>
      <w:r w:rsidR="00141034">
        <w:rPr>
          <w:color w:val="000000" w:themeColor="text1"/>
          <w:sz w:val="24"/>
          <w:szCs w:val="24"/>
        </w:rPr>
        <w:t xml:space="preserve">для испытаний </w:t>
      </w:r>
      <w:r w:rsidR="00F83618" w:rsidRPr="00F83618">
        <w:rPr>
          <w:color w:val="000000" w:themeColor="text1"/>
          <w:sz w:val="24"/>
          <w:szCs w:val="24"/>
        </w:rPr>
        <w:t>и оценк</w:t>
      </w:r>
      <w:r w:rsidR="00853EA0">
        <w:rPr>
          <w:color w:val="000000" w:themeColor="text1"/>
          <w:sz w:val="24"/>
          <w:szCs w:val="24"/>
        </w:rPr>
        <w:t>е</w:t>
      </w:r>
      <w:r w:rsidR="00F83618" w:rsidRPr="00F83618">
        <w:rPr>
          <w:color w:val="000000" w:themeColor="text1"/>
          <w:sz w:val="24"/>
          <w:szCs w:val="24"/>
        </w:rPr>
        <w:t xml:space="preserve"> </w:t>
      </w:r>
      <w:r w:rsidR="006B6D76">
        <w:rPr>
          <w:color w:val="000000" w:themeColor="text1"/>
          <w:sz w:val="24"/>
          <w:szCs w:val="24"/>
        </w:rPr>
        <w:t xml:space="preserve">образцов </w:t>
      </w:r>
      <w:r w:rsidR="00C348A0" w:rsidRPr="00F83618">
        <w:rPr>
          <w:color w:val="000000" w:themeColor="text1"/>
          <w:sz w:val="24"/>
          <w:szCs w:val="24"/>
        </w:rPr>
        <w:t>углов</w:t>
      </w:r>
      <w:r w:rsidR="00C348A0">
        <w:rPr>
          <w:color w:val="000000" w:themeColor="text1"/>
          <w:sz w:val="24"/>
          <w:szCs w:val="24"/>
        </w:rPr>
        <w:t>ых</w:t>
      </w:r>
      <w:r w:rsidR="00C348A0" w:rsidRPr="00F83618">
        <w:rPr>
          <w:color w:val="000000" w:themeColor="text1"/>
          <w:sz w:val="24"/>
          <w:szCs w:val="24"/>
        </w:rPr>
        <w:t xml:space="preserve"> шв</w:t>
      </w:r>
      <w:r w:rsidR="00C348A0">
        <w:rPr>
          <w:color w:val="000000" w:themeColor="text1"/>
          <w:sz w:val="24"/>
          <w:szCs w:val="24"/>
        </w:rPr>
        <w:t>ов</w:t>
      </w:r>
      <w:r w:rsidR="00C348A0" w:rsidRPr="00F83618">
        <w:rPr>
          <w:color w:val="000000" w:themeColor="text1"/>
          <w:sz w:val="24"/>
          <w:szCs w:val="24"/>
        </w:rPr>
        <w:t xml:space="preserve"> </w:t>
      </w:r>
      <w:r w:rsidR="004661F2" w:rsidRPr="00F83618">
        <w:rPr>
          <w:color w:val="000000" w:themeColor="text1"/>
          <w:sz w:val="24"/>
          <w:szCs w:val="24"/>
        </w:rPr>
        <w:t xml:space="preserve">по положению при сварке и </w:t>
      </w:r>
      <w:r w:rsidR="004661F2" w:rsidRPr="00417A54">
        <w:rPr>
          <w:color w:val="000000" w:themeColor="text1"/>
          <w:sz w:val="24"/>
          <w:szCs w:val="24"/>
        </w:rPr>
        <w:t xml:space="preserve">проплавлению </w:t>
      </w:r>
      <w:r w:rsidR="004661F2" w:rsidRPr="00F83618">
        <w:rPr>
          <w:color w:val="000000" w:themeColor="text1"/>
          <w:sz w:val="24"/>
          <w:szCs w:val="24"/>
        </w:rPr>
        <w:t xml:space="preserve">корня </w:t>
      </w:r>
      <w:r w:rsidR="00A2130F">
        <w:rPr>
          <w:color w:val="000000" w:themeColor="text1"/>
          <w:sz w:val="24"/>
          <w:szCs w:val="24"/>
        </w:rPr>
        <w:t>в</w:t>
      </w:r>
      <w:r w:rsidR="00F83618" w:rsidRPr="00F83618">
        <w:rPr>
          <w:color w:val="000000" w:themeColor="text1"/>
          <w:sz w:val="24"/>
          <w:szCs w:val="24"/>
        </w:rPr>
        <w:t xml:space="preserve"> соответстви</w:t>
      </w:r>
      <w:r w:rsidR="00A2130F">
        <w:rPr>
          <w:color w:val="000000" w:themeColor="text1"/>
          <w:sz w:val="24"/>
          <w:szCs w:val="24"/>
        </w:rPr>
        <w:t>и с</w:t>
      </w:r>
      <w:r w:rsidR="00F83618" w:rsidRPr="00F83618">
        <w:rPr>
          <w:color w:val="000000" w:themeColor="text1"/>
          <w:sz w:val="24"/>
          <w:szCs w:val="24"/>
        </w:rPr>
        <w:t xml:space="preserve"> </w:t>
      </w:r>
      <w:r w:rsidR="00A2130F">
        <w:rPr>
          <w:color w:val="000000" w:themeColor="text1"/>
          <w:sz w:val="24"/>
          <w:szCs w:val="24"/>
        </w:rPr>
        <w:t>классификационными</w:t>
      </w:r>
      <w:r w:rsidR="00F83618" w:rsidRPr="00F83618">
        <w:rPr>
          <w:color w:val="000000" w:themeColor="text1"/>
          <w:sz w:val="24"/>
          <w:szCs w:val="24"/>
        </w:rPr>
        <w:t xml:space="preserve"> стандарт</w:t>
      </w:r>
      <w:r w:rsidR="00A2130F">
        <w:rPr>
          <w:color w:val="000000" w:themeColor="text1"/>
          <w:sz w:val="24"/>
          <w:szCs w:val="24"/>
        </w:rPr>
        <w:t>ами</w:t>
      </w:r>
      <w:r w:rsidR="00F83618" w:rsidRPr="00F83618">
        <w:rPr>
          <w:color w:val="000000" w:themeColor="text1"/>
          <w:sz w:val="24"/>
          <w:szCs w:val="24"/>
        </w:rPr>
        <w:t xml:space="preserve"> на сварочные материалы</w:t>
      </w:r>
      <w:r w:rsidR="004661F2" w:rsidRPr="00F83618">
        <w:rPr>
          <w:color w:val="000000" w:themeColor="text1"/>
          <w:sz w:val="24"/>
          <w:szCs w:val="24"/>
        </w:rPr>
        <w:t xml:space="preserve"> для сварки углеродистых, низколегированных, </w:t>
      </w:r>
      <w:r w:rsidR="004661F2" w:rsidRPr="00345C54">
        <w:rPr>
          <w:color w:val="000000" w:themeColor="text1"/>
          <w:sz w:val="24"/>
          <w:szCs w:val="24"/>
        </w:rPr>
        <w:t xml:space="preserve">коррозионностойких </w:t>
      </w:r>
      <w:r w:rsidR="004661F2" w:rsidRPr="00F83618">
        <w:rPr>
          <w:color w:val="000000" w:themeColor="text1"/>
          <w:sz w:val="24"/>
          <w:szCs w:val="24"/>
        </w:rPr>
        <w:t>сталей и никелевых сплавов</w:t>
      </w:r>
      <w:r w:rsidR="001D6770" w:rsidRPr="001D6770">
        <w:rPr>
          <w:color w:val="000000" w:themeColor="text1"/>
          <w:sz w:val="24"/>
          <w:szCs w:val="24"/>
        </w:rPr>
        <w:t>.</w:t>
      </w:r>
      <w:r w:rsidR="00475A65" w:rsidRPr="00475A65">
        <w:rPr>
          <w:color w:val="000000" w:themeColor="text1"/>
          <w:sz w:val="24"/>
          <w:szCs w:val="24"/>
        </w:rPr>
        <w:t xml:space="preserve"> </w:t>
      </w:r>
    </w:p>
    <w:p w14:paraId="55EB73C0" w14:textId="48B29D16" w:rsidR="00E94871" w:rsidRDefault="00E94871" w:rsidP="00F83618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</w:t>
      </w:r>
      <w:r w:rsidR="00417A54">
        <w:rPr>
          <w:color w:val="000000" w:themeColor="text1"/>
          <w:sz w:val="24"/>
          <w:szCs w:val="24"/>
        </w:rPr>
        <w:t>ий</w:t>
      </w:r>
      <w:r w:rsidRPr="00E94871">
        <w:rPr>
          <w:color w:val="000000" w:themeColor="text1"/>
          <w:sz w:val="24"/>
          <w:szCs w:val="24"/>
        </w:rPr>
        <w:t xml:space="preserve"> </w:t>
      </w:r>
      <w:r w:rsidR="001D7814">
        <w:rPr>
          <w:color w:val="000000" w:themeColor="text1"/>
          <w:sz w:val="24"/>
          <w:szCs w:val="24"/>
        </w:rPr>
        <w:t>стандарт</w:t>
      </w:r>
      <w:r w:rsidRPr="00E94871">
        <w:rPr>
          <w:color w:val="000000" w:themeColor="text1"/>
          <w:sz w:val="24"/>
          <w:szCs w:val="24"/>
        </w:rPr>
        <w:t xml:space="preserve"> не </w:t>
      </w:r>
      <w:r w:rsidR="00A2130F">
        <w:rPr>
          <w:color w:val="000000" w:themeColor="text1"/>
          <w:sz w:val="24"/>
          <w:szCs w:val="24"/>
        </w:rPr>
        <w:t>содержит</w:t>
      </w:r>
      <w:r w:rsidRPr="00E94871">
        <w:rPr>
          <w:color w:val="000000" w:themeColor="text1"/>
          <w:sz w:val="24"/>
          <w:szCs w:val="24"/>
        </w:rPr>
        <w:t xml:space="preserve"> требовани</w:t>
      </w:r>
      <w:r w:rsidR="00A2130F">
        <w:rPr>
          <w:color w:val="000000" w:themeColor="text1"/>
          <w:sz w:val="24"/>
          <w:szCs w:val="24"/>
        </w:rPr>
        <w:t>й</w:t>
      </w:r>
      <w:r w:rsidRPr="00E94871">
        <w:rPr>
          <w:color w:val="000000" w:themeColor="text1"/>
          <w:sz w:val="24"/>
          <w:szCs w:val="24"/>
        </w:rPr>
        <w:t xml:space="preserve"> </w:t>
      </w:r>
      <w:r w:rsidR="001D7814">
        <w:rPr>
          <w:color w:val="000000" w:themeColor="text1"/>
          <w:sz w:val="24"/>
          <w:szCs w:val="24"/>
        </w:rPr>
        <w:t xml:space="preserve">к </w:t>
      </w:r>
      <w:r w:rsidRPr="00E94871">
        <w:rPr>
          <w:color w:val="000000" w:themeColor="text1"/>
          <w:sz w:val="24"/>
          <w:szCs w:val="24"/>
        </w:rPr>
        <w:t>приемк</w:t>
      </w:r>
      <w:r w:rsidR="001D7814">
        <w:rPr>
          <w:color w:val="000000" w:themeColor="text1"/>
          <w:sz w:val="24"/>
          <w:szCs w:val="24"/>
        </w:rPr>
        <w:t>е</w:t>
      </w:r>
      <w:r w:rsidRPr="00E94871">
        <w:rPr>
          <w:color w:val="000000" w:themeColor="text1"/>
          <w:sz w:val="24"/>
          <w:szCs w:val="24"/>
        </w:rPr>
        <w:t>.</w:t>
      </w:r>
    </w:p>
    <w:p w14:paraId="77E282CF" w14:textId="77777777" w:rsidR="00F83618" w:rsidRDefault="00F83618" w:rsidP="00F8361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6A97AA8C" w14:textId="165594BD" w:rsidR="00DD26D2" w:rsidRDefault="00A2130F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  <w:r w:rsidRPr="00067E52">
        <w:rPr>
          <w:b/>
          <w:color w:val="000000" w:themeColor="text1"/>
          <w:sz w:val="28"/>
          <w:szCs w:val="24"/>
        </w:rPr>
        <w:t>2 Нормативные</w:t>
      </w:r>
      <w:r w:rsidR="00DD26D2">
        <w:rPr>
          <w:b/>
          <w:color w:val="000000" w:themeColor="text1"/>
          <w:sz w:val="28"/>
          <w:szCs w:val="24"/>
        </w:rPr>
        <w:t xml:space="preserve"> ссылки</w:t>
      </w:r>
    </w:p>
    <w:p w14:paraId="71BBC05D" w14:textId="77777777" w:rsidR="00DD26D2" w:rsidRDefault="00DD26D2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4BB15F19" w14:textId="77777777" w:rsidR="00AD5054" w:rsidRDefault="00AD5054" w:rsidP="00AD505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50F1C">
        <w:rPr>
          <w:sz w:val="24"/>
          <w:szCs w:val="24"/>
        </w:rPr>
        <w:t>В настоящем стандарте использованы нормативные ссылки на следующие стандарты [для недатированных ссылок применяют последнее издание ссылочного стандарта (включая все изменения)]:</w:t>
      </w:r>
    </w:p>
    <w:p w14:paraId="0583680A" w14:textId="1B34C835" w:rsidR="001817D2" w:rsidRPr="00E94871" w:rsidRDefault="001817D2" w:rsidP="00AD505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46309A">
        <w:rPr>
          <w:iCs/>
          <w:sz w:val="24"/>
          <w:szCs w:val="24"/>
          <w:lang w:val="en-US"/>
        </w:rPr>
        <w:t>ISO</w:t>
      </w:r>
      <w:r w:rsidRPr="000A1EFA">
        <w:rPr>
          <w:iCs/>
          <w:sz w:val="24"/>
          <w:szCs w:val="24"/>
          <w:lang w:val="en-US"/>
        </w:rPr>
        <w:t xml:space="preserve"> </w:t>
      </w:r>
      <w:r w:rsidR="00E94871" w:rsidRPr="000A1EFA">
        <w:rPr>
          <w:iCs/>
          <w:sz w:val="24"/>
          <w:szCs w:val="24"/>
          <w:lang w:val="en-US"/>
        </w:rPr>
        <w:t>6947</w:t>
      </w:r>
      <w:r w:rsidRPr="000A1EFA">
        <w:rPr>
          <w:iCs/>
          <w:sz w:val="24"/>
          <w:szCs w:val="24"/>
          <w:lang w:val="en-US"/>
        </w:rPr>
        <w:t xml:space="preserve">, </w:t>
      </w:r>
      <w:r w:rsidR="00E94871" w:rsidRPr="00E94871">
        <w:rPr>
          <w:iCs/>
          <w:sz w:val="24"/>
          <w:szCs w:val="24"/>
          <w:lang w:val="en-US"/>
        </w:rPr>
        <w:t>Welding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  <w:lang w:val="en-US"/>
        </w:rPr>
        <w:t>and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  <w:lang w:val="en-US"/>
        </w:rPr>
        <w:t>allied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  <w:lang w:val="en-US"/>
        </w:rPr>
        <w:t>processes</w:t>
      </w:r>
      <w:r w:rsidR="00E94871" w:rsidRPr="000A1EFA">
        <w:rPr>
          <w:iCs/>
          <w:sz w:val="24"/>
          <w:szCs w:val="24"/>
          <w:lang w:val="en-US"/>
        </w:rPr>
        <w:t xml:space="preserve"> — </w:t>
      </w:r>
      <w:r w:rsidR="00E94871" w:rsidRPr="00E94871">
        <w:rPr>
          <w:iCs/>
          <w:sz w:val="24"/>
          <w:szCs w:val="24"/>
          <w:lang w:val="en-US"/>
        </w:rPr>
        <w:t>Welding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  <w:lang w:val="en-US"/>
        </w:rPr>
        <w:t>positions</w:t>
      </w:r>
      <w:r w:rsidRPr="000A1EFA">
        <w:rPr>
          <w:iCs/>
          <w:sz w:val="24"/>
          <w:szCs w:val="24"/>
          <w:lang w:val="en-US"/>
        </w:rPr>
        <w:t xml:space="preserve"> (</w:t>
      </w:r>
      <w:r w:rsidR="00E94871" w:rsidRPr="00E94871">
        <w:rPr>
          <w:iCs/>
          <w:sz w:val="24"/>
          <w:szCs w:val="24"/>
        </w:rPr>
        <w:t>Сварка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</w:rPr>
        <w:t>и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</w:rPr>
        <w:t>родственные</w:t>
      </w:r>
      <w:r w:rsidR="00E94871" w:rsidRPr="000A1EFA">
        <w:rPr>
          <w:iCs/>
          <w:sz w:val="24"/>
          <w:szCs w:val="24"/>
          <w:lang w:val="en-US"/>
        </w:rPr>
        <w:t xml:space="preserve"> </w:t>
      </w:r>
      <w:r w:rsidR="00E94871" w:rsidRPr="00E94871">
        <w:rPr>
          <w:iCs/>
          <w:sz w:val="24"/>
          <w:szCs w:val="24"/>
        </w:rPr>
        <w:t>процессы</w:t>
      </w:r>
      <w:r w:rsidR="00E94871" w:rsidRPr="000A1EFA">
        <w:rPr>
          <w:iCs/>
          <w:sz w:val="24"/>
          <w:szCs w:val="24"/>
          <w:lang w:val="en-US"/>
        </w:rPr>
        <w:t xml:space="preserve">. </w:t>
      </w:r>
      <w:r w:rsidR="00A72C50">
        <w:rPr>
          <w:iCs/>
          <w:sz w:val="24"/>
          <w:szCs w:val="24"/>
        </w:rPr>
        <w:t>П</w:t>
      </w:r>
      <w:r w:rsidR="00E94871" w:rsidRPr="00E94871">
        <w:rPr>
          <w:iCs/>
          <w:sz w:val="24"/>
          <w:szCs w:val="24"/>
        </w:rPr>
        <w:t>оложения при сварке</w:t>
      </w:r>
      <w:r w:rsidRPr="00E94871">
        <w:rPr>
          <w:iCs/>
          <w:sz w:val="24"/>
          <w:szCs w:val="24"/>
        </w:rPr>
        <w:t>)</w:t>
      </w:r>
    </w:p>
    <w:p w14:paraId="332C0F3C" w14:textId="77777777" w:rsidR="00A2130F" w:rsidRDefault="00A2130F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5314AC7B" w14:textId="2038CC63" w:rsidR="001C4706" w:rsidRDefault="00A2130F" w:rsidP="00CF742C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Общие</w:t>
      </w:r>
      <w:r w:rsidR="008E2B12" w:rsidRPr="008E2B12">
        <w:rPr>
          <w:b/>
          <w:sz w:val="28"/>
          <w:szCs w:val="28"/>
        </w:rPr>
        <w:t xml:space="preserve"> требования</w:t>
      </w:r>
    </w:p>
    <w:p w14:paraId="570D358E" w14:textId="77777777" w:rsidR="007D3DB5" w:rsidRDefault="007D3DB5" w:rsidP="00FC4066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14:paraId="5948078B" w14:textId="5C42E2A7" w:rsidR="008E2B12" w:rsidRPr="00BC0077" w:rsidRDefault="004661F2" w:rsidP="00A2130F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94871" w:rsidRPr="00E94871">
        <w:rPr>
          <w:sz w:val="24"/>
          <w:szCs w:val="24"/>
        </w:rPr>
        <w:t>варочны</w:t>
      </w:r>
      <w:r>
        <w:rPr>
          <w:sz w:val="24"/>
          <w:szCs w:val="24"/>
        </w:rPr>
        <w:t>е</w:t>
      </w:r>
      <w:r w:rsidR="00E94871" w:rsidRPr="00E9487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="00E94871" w:rsidRPr="00E94871">
        <w:rPr>
          <w:sz w:val="24"/>
          <w:szCs w:val="24"/>
        </w:rPr>
        <w:t xml:space="preserve"> (электрод</w:t>
      </w:r>
      <w:r>
        <w:rPr>
          <w:sz w:val="24"/>
          <w:szCs w:val="24"/>
        </w:rPr>
        <w:t>ы</w:t>
      </w:r>
      <w:r w:rsidR="00E94871" w:rsidRPr="00E94871">
        <w:rPr>
          <w:sz w:val="24"/>
          <w:szCs w:val="24"/>
        </w:rPr>
        <w:t xml:space="preserve"> или проволок</w:t>
      </w:r>
      <w:r>
        <w:rPr>
          <w:sz w:val="24"/>
          <w:szCs w:val="24"/>
        </w:rPr>
        <w:t>и</w:t>
      </w:r>
      <w:r w:rsidR="00E94871" w:rsidRPr="00E9487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должны быть типичными </w:t>
      </w:r>
      <w:r w:rsidR="00A72C50">
        <w:rPr>
          <w:sz w:val="24"/>
          <w:szCs w:val="24"/>
        </w:rPr>
        <w:t xml:space="preserve">для </w:t>
      </w:r>
      <w:r w:rsidR="00E94871" w:rsidRPr="00E94871">
        <w:rPr>
          <w:sz w:val="24"/>
          <w:szCs w:val="24"/>
        </w:rPr>
        <w:t xml:space="preserve">продукции </w:t>
      </w:r>
      <w:r w:rsidR="00A2130F" w:rsidRPr="00A2130F">
        <w:rPr>
          <w:sz w:val="24"/>
          <w:szCs w:val="24"/>
        </w:rPr>
        <w:t>изготовителя, подлежащей классификации</w:t>
      </w:r>
      <w:r w:rsidR="00E94871" w:rsidRPr="00E94871">
        <w:rPr>
          <w:sz w:val="24"/>
          <w:szCs w:val="24"/>
        </w:rPr>
        <w:t xml:space="preserve">. Подготовку и испытание </w:t>
      </w:r>
      <w:r w:rsidR="009B1F57">
        <w:rPr>
          <w:sz w:val="24"/>
          <w:szCs w:val="24"/>
        </w:rPr>
        <w:t>образцов</w:t>
      </w:r>
      <w:r w:rsidR="00E94871" w:rsidRPr="00E94871">
        <w:rPr>
          <w:sz w:val="24"/>
          <w:szCs w:val="24"/>
        </w:rPr>
        <w:t xml:space="preserve"> проводят в соответствии с </w:t>
      </w:r>
      <w:r w:rsidR="00E94871">
        <w:rPr>
          <w:sz w:val="24"/>
          <w:szCs w:val="24"/>
        </w:rPr>
        <w:t>разделами 5 и 6</w:t>
      </w:r>
      <w:r w:rsidR="00C012EC">
        <w:rPr>
          <w:sz w:val="24"/>
          <w:szCs w:val="24"/>
        </w:rPr>
        <w:t xml:space="preserve"> и</w:t>
      </w:r>
      <w:r w:rsidR="00763B9D">
        <w:rPr>
          <w:sz w:val="24"/>
          <w:szCs w:val="24"/>
        </w:rPr>
        <w:t xml:space="preserve"> </w:t>
      </w:r>
      <w:r w:rsidR="00A2130F">
        <w:rPr>
          <w:sz w:val="24"/>
          <w:szCs w:val="24"/>
        </w:rPr>
        <w:t>классификационным</w:t>
      </w:r>
      <w:r w:rsidR="00C012EC">
        <w:rPr>
          <w:sz w:val="24"/>
          <w:szCs w:val="24"/>
        </w:rPr>
        <w:t>и</w:t>
      </w:r>
      <w:r w:rsidR="00A2130F">
        <w:rPr>
          <w:sz w:val="24"/>
          <w:szCs w:val="24"/>
        </w:rPr>
        <w:t xml:space="preserve"> </w:t>
      </w:r>
      <w:r w:rsidR="00E94871" w:rsidRPr="00E94871">
        <w:rPr>
          <w:sz w:val="24"/>
          <w:szCs w:val="24"/>
        </w:rPr>
        <w:t>стандарт</w:t>
      </w:r>
      <w:r w:rsidR="00C012EC">
        <w:rPr>
          <w:sz w:val="24"/>
          <w:szCs w:val="24"/>
        </w:rPr>
        <w:t>ами</w:t>
      </w:r>
      <w:r w:rsidR="00E94871" w:rsidRPr="00E94871">
        <w:rPr>
          <w:sz w:val="24"/>
          <w:szCs w:val="24"/>
        </w:rPr>
        <w:t xml:space="preserve">. </w:t>
      </w:r>
      <w:r w:rsidR="00E94871" w:rsidRPr="00E94871">
        <w:rPr>
          <w:sz w:val="24"/>
          <w:szCs w:val="24"/>
        </w:rPr>
        <w:lastRenderedPageBreak/>
        <w:t>Результаты испытаний должны удовлетворять требованиям</w:t>
      </w:r>
      <w:r w:rsidR="00A2130F">
        <w:rPr>
          <w:sz w:val="24"/>
          <w:szCs w:val="24"/>
        </w:rPr>
        <w:t xml:space="preserve"> классификационного стандарта</w:t>
      </w:r>
      <w:r w:rsidR="008E2B12" w:rsidRPr="008E2B12">
        <w:rPr>
          <w:sz w:val="24"/>
          <w:szCs w:val="24"/>
        </w:rPr>
        <w:t>.</w:t>
      </w:r>
    </w:p>
    <w:p w14:paraId="23DBF6EB" w14:textId="77777777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B8720A5" w14:textId="127B5DBA" w:rsidR="00540C5F" w:rsidRDefault="00A2130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A2130F">
        <w:rPr>
          <w:b/>
          <w:sz w:val="28"/>
          <w:szCs w:val="28"/>
        </w:rPr>
        <w:t>Материал листов для испытаний</w:t>
      </w:r>
    </w:p>
    <w:p w14:paraId="39FC3B33" w14:textId="77777777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E9B588F" w14:textId="7CE4D14C" w:rsidR="003D18F1" w:rsidRDefault="00C012EC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л</w:t>
      </w:r>
      <w:r w:rsidR="0021439E">
        <w:rPr>
          <w:sz w:val="24"/>
          <w:szCs w:val="24"/>
        </w:rPr>
        <w:t>ист</w:t>
      </w:r>
      <w:r>
        <w:rPr>
          <w:sz w:val="24"/>
          <w:szCs w:val="24"/>
        </w:rPr>
        <w:t>ов</w:t>
      </w:r>
      <w:r w:rsidR="009A5143" w:rsidRPr="009A5143">
        <w:rPr>
          <w:sz w:val="24"/>
          <w:szCs w:val="24"/>
        </w:rPr>
        <w:t xml:space="preserve"> выбирают из диапазона марок и толщин</w:t>
      </w:r>
      <w:r w:rsidR="0021439E">
        <w:rPr>
          <w:sz w:val="24"/>
          <w:szCs w:val="24"/>
        </w:rPr>
        <w:t xml:space="preserve"> материалов</w:t>
      </w:r>
      <w:r w:rsidR="009A5143" w:rsidRPr="009A5143">
        <w:rPr>
          <w:sz w:val="24"/>
          <w:szCs w:val="24"/>
        </w:rPr>
        <w:t xml:space="preserve">, установленных </w:t>
      </w:r>
      <w:r w:rsidR="0021439E">
        <w:rPr>
          <w:sz w:val="24"/>
          <w:szCs w:val="24"/>
        </w:rPr>
        <w:t xml:space="preserve">классификационным </w:t>
      </w:r>
      <w:r w:rsidR="009A5143" w:rsidRPr="009A5143">
        <w:rPr>
          <w:sz w:val="24"/>
          <w:szCs w:val="24"/>
        </w:rPr>
        <w:t xml:space="preserve">стандартом. Свариваемые поверхности </w:t>
      </w:r>
      <w:r>
        <w:rPr>
          <w:sz w:val="24"/>
          <w:szCs w:val="24"/>
        </w:rPr>
        <w:t>не должны иметь</w:t>
      </w:r>
      <w:r w:rsidR="009A5143" w:rsidRPr="009A5143">
        <w:rPr>
          <w:sz w:val="24"/>
          <w:szCs w:val="24"/>
        </w:rPr>
        <w:t xml:space="preserve"> окалины, ржавчины и других загрязнений</w:t>
      </w:r>
      <w:r w:rsidR="00D11A08" w:rsidRPr="00D11A08">
        <w:rPr>
          <w:sz w:val="24"/>
          <w:szCs w:val="24"/>
        </w:rPr>
        <w:t>.</w:t>
      </w:r>
    </w:p>
    <w:p w14:paraId="4B6D7F2B" w14:textId="77777777" w:rsidR="00D11A08" w:rsidRPr="00D11A08" w:rsidRDefault="00D11A08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0C36D9B" w14:textId="72C87465" w:rsidR="006A1423" w:rsidRPr="000A1EFA" w:rsidRDefault="00A2130F" w:rsidP="00E56DC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BE64FB">
        <w:rPr>
          <w:b/>
          <w:sz w:val="28"/>
          <w:szCs w:val="28"/>
        </w:rPr>
        <w:t>Подготовка</w:t>
      </w:r>
      <w:r w:rsidR="0062086A" w:rsidRPr="0062086A">
        <w:rPr>
          <w:b/>
          <w:sz w:val="28"/>
          <w:szCs w:val="28"/>
        </w:rPr>
        <w:t xml:space="preserve"> </w:t>
      </w:r>
      <w:r w:rsidR="009B1F57">
        <w:rPr>
          <w:b/>
          <w:sz w:val="28"/>
          <w:szCs w:val="28"/>
        </w:rPr>
        <w:t>образца для испытаний</w:t>
      </w:r>
    </w:p>
    <w:p w14:paraId="158C53D2" w14:textId="77777777" w:rsidR="006A1423" w:rsidRPr="00E56DCA" w:rsidRDefault="006A1423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1F093C99" w14:textId="2DD2AA33" w:rsidR="006A1423" w:rsidRDefault="009A5143" w:rsidP="009417C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A5143">
        <w:rPr>
          <w:sz w:val="24"/>
          <w:szCs w:val="24"/>
        </w:rPr>
        <w:t xml:space="preserve">5.1 </w:t>
      </w:r>
      <w:r w:rsidR="0021439E">
        <w:rPr>
          <w:sz w:val="24"/>
          <w:szCs w:val="24"/>
        </w:rPr>
        <w:t>П</w:t>
      </w:r>
      <w:r w:rsidRPr="009A5143">
        <w:rPr>
          <w:sz w:val="24"/>
          <w:szCs w:val="24"/>
        </w:rPr>
        <w:t xml:space="preserve">оверхности </w:t>
      </w:r>
      <w:r w:rsidR="0021439E">
        <w:rPr>
          <w:sz w:val="24"/>
          <w:szCs w:val="24"/>
        </w:rPr>
        <w:t>с</w:t>
      </w:r>
      <w:r w:rsidR="0098156A" w:rsidRPr="009A5143">
        <w:rPr>
          <w:sz w:val="24"/>
          <w:szCs w:val="24"/>
        </w:rPr>
        <w:t>обираемы</w:t>
      </w:r>
      <w:r w:rsidR="0021439E">
        <w:rPr>
          <w:sz w:val="24"/>
          <w:szCs w:val="24"/>
        </w:rPr>
        <w:t>х</w:t>
      </w:r>
      <w:r w:rsidR="0098156A" w:rsidRPr="009A5143">
        <w:rPr>
          <w:sz w:val="24"/>
          <w:szCs w:val="24"/>
        </w:rPr>
        <w:t xml:space="preserve"> </w:t>
      </w:r>
      <w:r w:rsidR="0021439E">
        <w:rPr>
          <w:sz w:val="24"/>
          <w:szCs w:val="24"/>
        </w:rPr>
        <w:t>листов</w:t>
      </w:r>
      <w:r w:rsidRPr="009A5143">
        <w:rPr>
          <w:sz w:val="24"/>
          <w:szCs w:val="24"/>
        </w:rPr>
        <w:t xml:space="preserve"> должны быть ровными и обеспечивать плотн</w:t>
      </w:r>
      <w:r w:rsidR="00D57931">
        <w:rPr>
          <w:sz w:val="24"/>
          <w:szCs w:val="24"/>
        </w:rPr>
        <w:t>ое</w:t>
      </w:r>
      <w:r w:rsidRPr="009A5143">
        <w:rPr>
          <w:sz w:val="24"/>
          <w:szCs w:val="24"/>
        </w:rPr>
        <w:t xml:space="preserve"> </w:t>
      </w:r>
      <w:r w:rsidR="00D57931">
        <w:rPr>
          <w:sz w:val="24"/>
          <w:szCs w:val="24"/>
        </w:rPr>
        <w:t>примыкание</w:t>
      </w:r>
      <w:r w:rsidRPr="009A5143">
        <w:rPr>
          <w:sz w:val="24"/>
          <w:szCs w:val="24"/>
        </w:rPr>
        <w:t xml:space="preserve"> между </w:t>
      </w:r>
      <w:r w:rsidR="0021439E">
        <w:rPr>
          <w:sz w:val="24"/>
          <w:szCs w:val="24"/>
        </w:rPr>
        <w:t>стенкой</w:t>
      </w:r>
      <w:r w:rsidRPr="009A5143">
        <w:rPr>
          <w:sz w:val="24"/>
          <w:szCs w:val="24"/>
        </w:rPr>
        <w:t xml:space="preserve"> и полкой по всей длине соединения. </w:t>
      </w:r>
      <w:r w:rsidR="0021439E">
        <w:rPr>
          <w:sz w:val="24"/>
          <w:szCs w:val="24"/>
        </w:rPr>
        <w:t>Стенку</w:t>
      </w:r>
      <w:r w:rsidR="007B1798">
        <w:rPr>
          <w:sz w:val="24"/>
          <w:szCs w:val="24"/>
        </w:rPr>
        <w:t xml:space="preserve"> с </w:t>
      </w:r>
      <w:r w:rsidR="0021439E">
        <w:rPr>
          <w:sz w:val="24"/>
          <w:szCs w:val="24"/>
        </w:rPr>
        <w:t>полкой</w:t>
      </w:r>
      <w:r w:rsidR="007B1798">
        <w:rPr>
          <w:sz w:val="24"/>
          <w:szCs w:val="24"/>
        </w:rPr>
        <w:t xml:space="preserve"> собирают</w:t>
      </w:r>
      <w:r w:rsidRPr="009A5143">
        <w:rPr>
          <w:sz w:val="24"/>
          <w:szCs w:val="24"/>
        </w:rPr>
        <w:t xml:space="preserve"> </w:t>
      </w:r>
      <w:r w:rsidR="007B1798">
        <w:rPr>
          <w:sz w:val="24"/>
          <w:szCs w:val="24"/>
        </w:rPr>
        <w:t>как</w:t>
      </w:r>
      <w:r w:rsidRPr="009A5143">
        <w:rPr>
          <w:sz w:val="24"/>
          <w:szCs w:val="24"/>
        </w:rPr>
        <w:t xml:space="preserve"> показано на рисунке</w:t>
      </w:r>
      <w:r>
        <w:rPr>
          <w:sz w:val="24"/>
          <w:szCs w:val="24"/>
        </w:rPr>
        <w:t> </w:t>
      </w:r>
      <w:r w:rsidRPr="009A51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A5143">
        <w:rPr>
          <w:sz w:val="24"/>
          <w:szCs w:val="24"/>
        </w:rPr>
        <w:t xml:space="preserve">Для плотного </w:t>
      </w:r>
      <w:r w:rsidR="00D57931">
        <w:rPr>
          <w:sz w:val="24"/>
          <w:szCs w:val="24"/>
        </w:rPr>
        <w:t>примыкания</w:t>
      </w:r>
      <w:r w:rsidRPr="009A5143">
        <w:rPr>
          <w:sz w:val="24"/>
          <w:szCs w:val="24"/>
        </w:rPr>
        <w:t xml:space="preserve"> в соединении и </w:t>
      </w:r>
      <w:r w:rsidR="003463DC">
        <w:rPr>
          <w:sz w:val="24"/>
          <w:szCs w:val="24"/>
        </w:rPr>
        <w:t xml:space="preserve">получения </w:t>
      </w:r>
      <w:r w:rsidRPr="009A5143">
        <w:rPr>
          <w:sz w:val="24"/>
          <w:szCs w:val="24"/>
        </w:rPr>
        <w:t xml:space="preserve">угла 90° между </w:t>
      </w:r>
      <w:r w:rsidR="0021439E">
        <w:rPr>
          <w:sz w:val="24"/>
          <w:szCs w:val="24"/>
        </w:rPr>
        <w:t>стенкой</w:t>
      </w:r>
      <w:r w:rsidRPr="009A5143">
        <w:rPr>
          <w:sz w:val="24"/>
          <w:szCs w:val="24"/>
        </w:rPr>
        <w:t xml:space="preserve"> и полкой</w:t>
      </w:r>
      <w:r w:rsidR="003463DC">
        <w:rPr>
          <w:sz w:val="24"/>
          <w:szCs w:val="24"/>
        </w:rPr>
        <w:t>,</w:t>
      </w:r>
      <w:r w:rsidRPr="009A5143">
        <w:rPr>
          <w:sz w:val="24"/>
          <w:szCs w:val="24"/>
        </w:rPr>
        <w:t xml:space="preserve"> </w:t>
      </w:r>
      <w:r w:rsidR="0021439E">
        <w:rPr>
          <w:sz w:val="24"/>
          <w:szCs w:val="24"/>
        </w:rPr>
        <w:t xml:space="preserve">на </w:t>
      </w:r>
      <w:r w:rsidRPr="009A5143">
        <w:rPr>
          <w:sz w:val="24"/>
          <w:szCs w:val="24"/>
        </w:rPr>
        <w:t>конца</w:t>
      </w:r>
      <w:r w:rsidR="0021439E">
        <w:rPr>
          <w:sz w:val="24"/>
          <w:szCs w:val="24"/>
        </w:rPr>
        <w:t>х</w:t>
      </w:r>
      <w:r w:rsidRPr="009A5143">
        <w:rPr>
          <w:sz w:val="24"/>
          <w:szCs w:val="24"/>
        </w:rPr>
        <w:t xml:space="preserve"> соединения </w:t>
      </w:r>
      <w:r w:rsidR="0021439E">
        <w:rPr>
          <w:sz w:val="24"/>
          <w:szCs w:val="24"/>
        </w:rPr>
        <w:t xml:space="preserve">выполняют </w:t>
      </w:r>
      <w:proofErr w:type="spellStart"/>
      <w:r w:rsidRPr="009A5143">
        <w:rPr>
          <w:sz w:val="24"/>
          <w:szCs w:val="24"/>
        </w:rPr>
        <w:t>прихваточны</w:t>
      </w:r>
      <w:r w:rsidR="0021439E">
        <w:rPr>
          <w:sz w:val="24"/>
          <w:szCs w:val="24"/>
        </w:rPr>
        <w:t>е</w:t>
      </w:r>
      <w:proofErr w:type="spellEnd"/>
      <w:r w:rsidRPr="009A5143">
        <w:rPr>
          <w:sz w:val="24"/>
          <w:szCs w:val="24"/>
        </w:rPr>
        <w:t xml:space="preserve"> шв</w:t>
      </w:r>
      <w:r w:rsidR="0021439E">
        <w:rPr>
          <w:sz w:val="24"/>
          <w:szCs w:val="24"/>
        </w:rPr>
        <w:t>ы</w:t>
      </w:r>
      <w:r w:rsidRPr="009A5143">
        <w:rPr>
          <w:sz w:val="24"/>
          <w:szCs w:val="24"/>
        </w:rPr>
        <w:t xml:space="preserve">. Размеры </w:t>
      </w:r>
      <w:r w:rsidR="0021439E">
        <w:rPr>
          <w:sz w:val="24"/>
          <w:szCs w:val="24"/>
        </w:rPr>
        <w:t>листов</w:t>
      </w:r>
      <w:r w:rsidRPr="009A5143">
        <w:rPr>
          <w:sz w:val="24"/>
          <w:szCs w:val="24"/>
        </w:rPr>
        <w:t xml:space="preserve"> должны соответствовать </w:t>
      </w:r>
      <w:r w:rsidR="00A26E72">
        <w:rPr>
          <w:sz w:val="24"/>
          <w:szCs w:val="24"/>
        </w:rPr>
        <w:t xml:space="preserve">классификационному </w:t>
      </w:r>
      <w:r w:rsidRPr="009A5143">
        <w:rPr>
          <w:sz w:val="24"/>
          <w:szCs w:val="24"/>
        </w:rPr>
        <w:t xml:space="preserve">стандарту на </w:t>
      </w:r>
      <w:r w:rsidR="00A26E72">
        <w:rPr>
          <w:sz w:val="24"/>
          <w:szCs w:val="24"/>
        </w:rPr>
        <w:t>электроды</w:t>
      </w:r>
      <w:r w:rsidR="006A1423">
        <w:rPr>
          <w:sz w:val="24"/>
          <w:szCs w:val="24"/>
        </w:rPr>
        <w:t>.</w:t>
      </w:r>
    </w:p>
    <w:p w14:paraId="7F586BDB" w14:textId="45A87CBF" w:rsidR="007B1798" w:rsidRDefault="007B1798" w:rsidP="009417C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B1798">
        <w:rPr>
          <w:sz w:val="24"/>
          <w:szCs w:val="24"/>
        </w:rPr>
        <w:t xml:space="preserve">5.2 Положение </w:t>
      </w:r>
      <w:r w:rsidR="00746F83">
        <w:rPr>
          <w:sz w:val="24"/>
          <w:szCs w:val="24"/>
        </w:rPr>
        <w:t xml:space="preserve">при сварке </w:t>
      </w:r>
      <w:r w:rsidRPr="007B1798">
        <w:rPr>
          <w:sz w:val="24"/>
          <w:szCs w:val="24"/>
        </w:rPr>
        <w:t xml:space="preserve">и </w:t>
      </w:r>
      <w:r w:rsidR="00A5602C">
        <w:rPr>
          <w:sz w:val="24"/>
          <w:szCs w:val="24"/>
        </w:rPr>
        <w:t>условия</w:t>
      </w:r>
      <w:r w:rsidRPr="007B1798">
        <w:rPr>
          <w:sz w:val="24"/>
          <w:szCs w:val="24"/>
        </w:rPr>
        <w:t xml:space="preserve"> сварки должны соответствовать </w:t>
      </w:r>
      <w:r w:rsidR="003463DC">
        <w:rPr>
          <w:sz w:val="24"/>
          <w:szCs w:val="24"/>
        </w:rPr>
        <w:t xml:space="preserve">классификационному </w:t>
      </w:r>
      <w:r w:rsidRPr="007B1798">
        <w:rPr>
          <w:sz w:val="24"/>
          <w:szCs w:val="24"/>
        </w:rPr>
        <w:t xml:space="preserve">стандарту </w:t>
      </w:r>
      <w:r w:rsidR="00746F83">
        <w:rPr>
          <w:sz w:val="24"/>
          <w:szCs w:val="24"/>
        </w:rPr>
        <w:t xml:space="preserve">и </w:t>
      </w:r>
      <w:r w:rsidR="00746F83" w:rsidRPr="007B1798">
        <w:rPr>
          <w:sz w:val="24"/>
          <w:szCs w:val="24"/>
        </w:rPr>
        <w:t>размера</w:t>
      </w:r>
      <w:r w:rsidR="00746F83">
        <w:rPr>
          <w:sz w:val="24"/>
          <w:szCs w:val="24"/>
        </w:rPr>
        <w:t>м</w:t>
      </w:r>
      <w:r w:rsidRPr="007B1798">
        <w:rPr>
          <w:sz w:val="24"/>
          <w:szCs w:val="24"/>
        </w:rPr>
        <w:t xml:space="preserve"> </w:t>
      </w:r>
      <w:r w:rsidR="00746F83" w:rsidRPr="007B1798">
        <w:rPr>
          <w:sz w:val="24"/>
          <w:szCs w:val="24"/>
        </w:rPr>
        <w:t>испыт</w:t>
      </w:r>
      <w:r w:rsidR="00746F83">
        <w:rPr>
          <w:sz w:val="24"/>
          <w:szCs w:val="24"/>
        </w:rPr>
        <w:t>ываемого</w:t>
      </w:r>
      <w:r w:rsidR="00746F83" w:rsidRPr="007B1798">
        <w:rPr>
          <w:sz w:val="24"/>
          <w:szCs w:val="24"/>
        </w:rPr>
        <w:t xml:space="preserve"> </w:t>
      </w:r>
      <w:r w:rsidRPr="007B1798">
        <w:rPr>
          <w:sz w:val="24"/>
          <w:szCs w:val="24"/>
        </w:rPr>
        <w:t>сварочн</w:t>
      </w:r>
      <w:r w:rsidR="00746F83">
        <w:rPr>
          <w:sz w:val="24"/>
          <w:szCs w:val="24"/>
        </w:rPr>
        <w:t>ого</w:t>
      </w:r>
      <w:r w:rsidRPr="007B1798">
        <w:rPr>
          <w:sz w:val="24"/>
          <w:szCs w:val="24"/>
        </w:rPr>
        <w:t xml:space="preserve"> материал</w:t>
      </w:r>
      <w:r w:rsidR="00746F83">
        <w:rPr>
          <w:sz w:val="24"/>
          <w:szCs w:val="24"/>
        </w:rPr>
        <w:t>а, а также</w:t>
      </w:r>
      <w:r w:rsidRPr="007B1798">
        <w:rPr>
          <w:sz w:val="24"/>
          <w:szCs w:val="24"/>
        </w:rPr>
        <w:t xml:space="preserve"> ИСО 6947. Однопроходный </w:t>
      </w:r>
      <w:r>
        <w:rPr>
          <w:sz w:val="24"/>
          <w:szCs w:val="24"/>
        </w:rPr>
        <w:t xml:space="preserve">угловой </w:t>
      </w:r>
      <w:r w:rsidRPr="007B1798">
        <w:rPr>
          <w:sz w:val="24"/>
          <w:szCs w:val="24"/>
        </w:rPr>
        <w:t xml:space="preserve">сварной шов выполняют с одной стороны сварного соединения </w:t>
      </w:r>
      <w:r w:rsidR="00A26E72">
        <w:rPr>
          <w:sz w:val="24"/>
          <w:szCs w:val="24"/>
        </w:rPr>
        <w:t>по</w:t>
      </w:r>
      <w:r w:rsidRPr="007B1798">
        <w:rPr>
          <w:sz w:val="24"/>
          <w:szCs w:val="24"/>
        </w:rPr>
        <w:t xml:space="preserve"> вс</w:t>
      </w:r>
      <w:r w:rsidR="00A26E72">
        <w:rPr>
          <w:sz w:val="24"/>
          <w:szCs w:val="24"/>
        </w:rPr>
        <w:t>ей</w:t>
      </w:r>
      <w:r w:rsidRPr="007B1798">
        <w:rPr>
          <w:sz w:val="24"/>
          <w:szCs w:val="24"/>
        </w:rPr>
        <w:t xml:space="preserve"> длин</w:t>
      </w:r>
      <w:r w:rsidR="00A26E72">
        <w:rPr>
          <w:sz w:val="24"/>
          <w:szCs w:val="24"/>
        </w:rPr>
        <w:t>е</w:t>
      </w:r>
      <w:r w:rsidRPr="007B1798">
        <w:rPr>
          <w:sz w:val="24"/>
          <w:szCs w:val="24"/>
        </w:rPr>
        <w:t xml:space="preserve"> </w:t>
      </w:r>
      <w:r w:rsidR="009B1F57">
        <w:rPr>
          <w:sz w:val="24"/>
          <w:szCs w:val="24"/>
        </w:rPr>
        <w:t>образца для испытаний</w:t>
      </w:r>
      <w:r w:rsidRPr="007B1798">
        <w:rPr>
          <w:sz w:val="24"/>
          <w:szCs w:val="24"/>
        </w:rPr>
        <w:t xml:space="preserve">. Температура при сборке должна быть не </w:t>
      </w:r>
      <w:r w:rsidR="00746F83">
        <w:rPr>
          <w:sz w:val="24"/>
          <w:szCs w:val="24"/>
        </w:rPr>
        <w:t>менее</w:t>
      </w:r>
      <w:r w:rsidRPr="007B1798">
        <w:rPr>
          <w:sz w:val="24"/>
          <w:szCs w:val="24"/>
        </w:rPr>
        <w:t xml:space="preserve"> 5°С. При испытании покрытых электродов сварку каждым электродом</w:t>
      </w:r>
      <w:r w:rsidR="00A5602C">
        <w:rPr>
          <w:sz w:val="24"/>
          <w:szCs w:val="24"/>
        </w:rPr>
        <w:t>,</w:t>
      </w:r>
      <w:r w:rsidRPr="007B1798">
        <w:rPr>
          <w:sz w:val="24"/>
          <w:szCs w:val="24"/>
        </w:rPr>
        <w:t xml:space="preserve"> </w:t>
      </w:r>
      <w:r w:rsidR="00A5602C" w:rsidRPr="007B1798">
        <w:rPr>
          <w:sz w:val="24"/>
          <w:szCs w:val="24"/>
        </w:rPr>
        <w:t xml:space="preserve">как минимум одним </w:t>
      </w:r>
      <w:r w:rsidR="00A5602C">
        <w:rPr>
          <w:sz w:val="24"/>
          <w:szCs w:val="24"/>
        </w:rPr>
        <w:t>(</w:t>
      </w:r>
      <w:r w:rsidRPr="007B1798">
        <w:rPr>
          <w:sz w:val="24"/>
          <w:szCs w:val="24"/>
        </w:rPr>
        <w:t xml:space="preserve">насколько </w:t>
      </w:r>
      <w:r w:rsidR="00A5602C">
        <w:rPr>
          <w:sz w:val="24"/>
          <w:szCs w:val="24"/>
        </w:rPr>
        <w:t>позволяет сварка),</w:t>
      </w:r>
      <w:r w:rsidRPr="007B1798">
        <w:rPr>
          <w:sz w:val="24"/>
          <w:szCs w:val="24"/>
        </w:rPr>
        <w:t xml:space="preserve"> необходимо выполнять непрерывно до допустимой длины огарка 50 мм. Для электродов длиной более 450 мм, предназначенных для гравитационной сварки, </w:t>
      </w:r>
      <w:r w:rsidR="000D0F25">
        <w:rPr>
          <w:sz w:val="24"/>
          <w:szCs w:val="24"/>
        </w:rPr>
        <w:t xml:space="preserve">угловой </w:t>
      </w:r>
      <w:r w:rsidRPr="007B1798">
        <w:rPr>
          <w:sz w:val="24"/>
          <w:szCs w:val="24"/>
        </w:rPr>
        <w:t xml:space="preserve">сварной шов </w:t>
      </w:r>
      <w:r w:rsidR="00A26E72">
        <w:rPr>
          <w:sz w:val="24"/>
          <w:szCs w:val="24"/>
        </w:rPr>
        <w:t>допускается</w:t>
      </w:r>
      <w:r w:rsidRPr="007B1798">
        <w:rPr>
          <w:sz w:val="24"/>
          <w:szCs w:val="24"/>
        </w:rPr>
        <w:t xml:space="preserve"> выполнять вручную</w:t>
      </w:r>
      <w:r w:rsidR="00A26E72">
        <w:rPr>
          <w:sz w:val="24"/>
          <w:szCs w:val="24"/>
        </w:rPr>
        <w:t xml:space="preserve"> или</w:t>
      </w:r>
      <w:r w:rsidRPr="007B1798">
        <w:rPr>
          <w:sz w:val="24"/>
          <w:szCs w:val="24"/>
        </w:rPr>
        <w:t xml:space="preserve"> и с применением устройства для гравитационной сварки. При испытании проволок сплошного сечения и порошковых проволок </w:t>
      </w:r>
      <w:r w:rsidR="00457022">
        <w:rPr>
          <w:sz w:val="24"/>
          <w:szCs w:val="24"/>
        </w:rPr>
        <w:t xml:space="preserve">сварку </w:t>
      </w:r>
      <w:r w:rsidRPr="007B1798">
        <w:rPr>
          <w:sz w:val="24"/>
          <w:szCs w:val="24"/>
        </w:rPr>
        <w:t xml:space="preserve">следует выполнять непрерывно от начала до конца </w:t>
      </w:r>
      <w:r w:rsidR="00A26E72">
        <w:rPr>
          <w:sz w:val="24"/>
          <w:szCs w:val="24"/>
        </w:rPr>
        <w:t xml:space="preserve">углового </w:t>
      </w:r>
      <w:r w:rsidRPr="007B1798">
        <w:rPr>
          <w:sz w:val="24"/>
          <w:szCs w:val="24"/>
        </w:rPr>
        <w:t>шва.</w:t>
      </w:r>
    </w:p>
    <w:p w14:paraId="2A47A858" w14:textId="77777777" w:rsidR="009A5143" w:rsidRDefault="009A5143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</w:p>
    <w:p w14:paraId="5B345480" w14:textId="7FA7365D" w:rsidR="00844C51" w:rsidRDefault="00844C51" w:rsidP="00844C51">
      <w:pPr>
        <w:widowControl/>
        <w:spacing w:line="360" w:lineRule="auto"/>
        <w:jc w:val="center"/>
        <w:rPr>
          <w:b/>
          <w:noProof/>
          <w:sz w:val="28"/>
          <w:szCs w:val="28"/>
        </w:rPr>
      </w:pPr>
      <w:r w:rsidRPr="00844C51">
        <w:rPr>
          <w:noProof/>
          <w:sz w:val="24"/>
          <w:szCs w:val="24"/>
        </w:rPr>
        <w:lastRenderedPageBreak/>
        <w:drawing>
          <wp:inline distT="0" distB="0" distL="0" distR="0" wp14:anchorId="4CDD958E" wp14:editId="6B07CFF6">
            <wp:extent cx="3152775" cy="2971581"/>
            <wp:effectExtent l="0" t="0" r="0" b="635"/>
            <wp:docPr id="3" name="P00340000" descr="C:\Users\GONCHA~1\AppData\Local\Temp\ns\8EF5_ks2ns_word.files\image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340000" descr="C:\Users\GONCHA~1\AppData\Local\Temp\ns\8EF5_ks2ns_word.files\image0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04" cy="297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6CB8" w14:textId="0878FFAF" w:rsidR="009F256E" w:rsidRDefault="009F256E" w:rsidP="009F256E">
      <w:pPr>
        <w:widowControl/>
        <w:spacing w:line="360" w:lineRule="auto"/>
        <w:jc w:val="center"/>
        <w:rPr>
          <w:bCs/>
          <w:sz w:val="24"/>
        </w:rPr>
      </w:pPr>
      <w:r w:rsidRPr="003B5BB0">
        <w:rPr>
          <w:bCs/>
          <w:i/>
          <w:sz w:val="24"/>
        </w:rPr>
        <w:t>1</w:t>
      </w:r>
      <w:r w:rsidRPr="003B5BB0">
        <w:rPr>
          <w:bCs/>
          <w:sz w:val="24"/>
        </w:rPr>
        <w:t xml:space="preserve"> — </w:t>
      </w:r>
      <w:r w:rsidR="00D57931">
        <w:rPr>
          <w:bCs/>
          <w:sz w:val="24"/>
        </w:rPr>
        <w:t>стенка</w:t>
      </w:r>
      <w:r w:rsidRPr="003B5BB0">
        <w:rPr>
          <w:bCs/>
          <w:sz w:val="24"/>
        </w:rPr>
        <w:t xml:space="preserve">; </w:t>
      </w:r>
      <w:r w:rsidRPr="003B5BB0">
        <w:rPr>
          <w:bCs/>
          <w:i/>
          <w:sz w:val="24"/>
        </w:rPr>
        <w:t>2</w:t>
      </w:r>
      <w:r w:rsidRPr="003B5BB0">
        <w:rPr>
          <w:bCs/>
          <w:sz w:val="24"/>
        </w:rPr>
        <w:t xml:space="preserve"> — </w:t>
      </w:r>
      <w:r w:rsidRPr="009F256E">
        <w:rPr>
          <w:bCs/>
          <w:sz w:val="24"/>
        </w:rPr>
        <w:t>полка</w:t>
      </w:r>
      <w:r w:rsidRPr="003B5BB0">
        <w:rPr>
          <w:bCs/>
          <w:sz w:val="24"/>
        </w:rPr>
        <w:t xml:space="preserve">; </w:t>
      </w:r>
      <w:r w:rsidRPr="009F256E">
        <w:rPr>
          <w:bCs/>
          <w:i/>
          <w:sz w:val="24"/>
        </w:rPr>
        <w:t>а</w:t>
      </w:r>
      <w:r w:rsidRPr="003B5BB0">
        <w:rPr>
          <w:bCs/>
          <w:sz w:val="24"/>
        </w:rPr>
        <w:t xml:space="preserve"> — </w:t>
      </w:r>
      <w:r w:rsidRPr="009F256E">
        <w:rPr>
          <w:bCs/>
          <w:sz w:val="24"/>
        </w:rPr>
        <w:t xml:space="preserve">начало </w:t>
      </w:r>
      <w:r w:rsidR="00D57931">
        <w:rPr>
          <w:bCs/>
          <w:sz w:val="24"/>
        </w:rPr>
        <w:t>сварки</w:t>
      </w:r>
      <w:r w:rsidRPr="003B5BB0">
        <w:rPr>
          <w:bCs/>
          <w:sz w:val="24"/>
        </w:rPr>
        <w:t>;</w:t>
      </w:r>
      <w:r w:rsidRPr="009F256E">
        <w:rPr>
          <w:bCs/>
          <w:sz w:val="24"/>
        </w:rPr>
        <w:t xml:space="preserve"> </w:t>
      </w:r>
      <w:r w:rsidRPr="009F256E">
        <w:rPr>
          <w:bCs/>
          <w:i/>
          <w:sz w:val="24"/>
        </w:rPr>
        <w:t>b</w:t>
      </w:r>
      <w:r w:rsidRPr="009F256E">
        <w:rPr>
          <w:bCs/>
          <w:sz w:val="24"/>
        </w:rPr>
        <w:t xml:space="preserve"> </w:t>
      </w:r>
      <w:r w:rsidR="0021439E" w:rsidRPr="0021439E">
        <w:rPr>
          <w:bCs/>
          <w:sz w:val="24"/>
        </w:rPr>
        <w:t>—</w:t>
      </w:r>
      <w:r w:rsidRPr="009F256E">
        <w:rPr>
          <w:bCs/>
          <w:sz w:val="24"/>
        </w:rPr>
        <w:t xml:space="preserve"> окончание </w:t>
      </w:r>
      <w:r w:rsidR="00D57931">
        <w:rPr>
          <w:bCs/>
          <w:sz w:val="24"/>
        </w:rPr>
        <w:t>шва</w:t>
      </w:r>
      <w:r w:rsidRPr="009F256E">
        <w:rPr>
          <w:bCs/>
          <w:sz w:val="24"/>
        </w:rPr>
        <w:t xml:space="preserve">, выполненного </w:t>
      </w:r>
      <w:r w:rsidR="00C26FD5">
        <w:rPr>
          <w:bCs/>
          <w:sz w:val="24"/>
        </w:rPr>
        <w:br/>
      </w:r>
      <w:r w:rsidRPr="009F256E">
        <w:rPr>
          <w:bCs/>
          <w:sz w:val="24"/>
        </w:rPr>
        <w:t xml:space="preserve">первым электродом; </w:t>
      </w:r>
      <w:r w:rsidRPr="009F256E">
        <w:rPr>
          <w:bCs/>
          <w:i/>
          <w:sz w:val="24"/>
        </w:rPr>
        <w:t>с</w:t>
      </w:r>
      <w:r w:rsidRPr="009F256E">
        <w:rPr>
          <w:bCs/>
          <w:sz w:val="24"/>
        </w:rPr>
        <w:t xml:space="preserve"> </w:t>
      </w:r>
      <w:r w:rsidR="00D57931" w:rsidRPr="00D57931">
        <w:rPr>
          <w:bCs/>
          <w:sz w:val="24"/>
        </w:rPr>
        <w:t>—</w:t>
      </w:r>
      <w:r w:rsidRPr="009F256E">
        <w:rPr>
          <w:bCs/>
          <w:sz w:val="24"/>
        </w:rPr>
        <w:t xml:space="preserve"> направление сварки; </w:t>
      </w:r>
      <w:r w:rsidRPr="009F256E">
        <w:rPr>
          <w:bCs/>
          <w:i/>
          <w:sz w:val="24"/>
        </w:rPr>
        <w:t>d</w:t>
      </w:r>
      <w:r w:rsidRPr="009F256E">
        <w:rPr>
          <w:bCs/>
          <w:sz w:val="24"/>
        </w:rPr>
        <w:t xml:space="preserve"> </w:t>
      </w:r>
      <w:r w:rsidR="0021439E" w:rsidRPr="0021439E">
        <w:rPr>
          <w:bCs/>
          <w:sz w:val="24"/>
        </w:rPr>
        <w:t>—</w:t>
      </w:r>
      <w:r w:rsidRPr="009F256E">
        <w:rPr>
          <w:bCs/>
          <w:sz w:val="24"/>
        </w:rPr>
        <w:t xml:space="preserve"> участок для макрошлифа; </w:t>
      </w:r>
      <w:r w:rsidR="00D57931">
        <w:rPr>
          <w:bCs/>
          <w:sz w:val="24"/>
        </w:rPr>
        <w:br/>
      </w:r>
      <w:r w:rsidRPr="009F256E">
        <w:rPr>
          <w:bCs/>
          <w:i/>
          <w:sz w:val="24"/>
        </w:rPr>
        <w:t>е</w:t>
      </w:r>
      <w:r w:rsidRPr="009F256E">
        <w:rPr>
          <w:bCs/>
          <w:sz w:val="24"/>
        </w:rPr>
        <w:t xml:space="preserve"> </w:t>
      </w:r>
      <w:r w:rsidR="0021439E" w:rsidRPr="0021439E">
        <w:rPr>
          <w:bCs/>
          <w:sz w:val="24"/>
        </w:rPr>
        <w:t>—</w:t>
      </w:r>
      <w:r w:rsidRPr="009F256E">
        <w:rPr>
          <w:bCs/>
          <w:sz w:val="24"/>
        </w:rPr>
        <w:t xml:space="preserve"> плотное </w:t>
      </w:r>
      <w:r w:rsidR="00D57931">
        <w:rPr>
          <w:bCs/>
          <w:sz w:val="24"/>
        </w:rPr>
        <w:t>примыкание</w:t>
      </w:r>
      <w:r w:rsidRPr="009F256E">
        <w:rPr>
          <w:bCs/>
          <w:sz w:val="24"/>
        </w:rPr>
        <w:t xml:space="preserve"> </w:t>
      </w:r>
      <w:r w:rsidR="00D57931">
        <w:rPr>
          <w:bCs/>
          <w:sz w:val="24"/>
        </w:rPr>
        <w:t>стенки к</w:t>
      </w:r>
      <w:r w:rsidRPr="009F256E">
        <w:rPr>
          <w:bCs/>
          <w:sz w:val="24"/>
        </w:rPr>
        <w:t xml:space="preserve"> полк</w:t>
      </w:r>
      <w:r w:rsidR="00D57931">
        <w:rPr>
          <w:bCs/>
          <w:sz w:val="24"/>
        </w:rPr>
        <w:t>е</w:t>
      </w:r>
      <w:r w:rsidRPr="009F256E">
        <w:rPr>
          <w:bCs/>
          <w:sz w:val="24"/>
        </w:rPr>
        <w:t xml:space="preserve"> по всей длине соединения</w:t>
      </w:r>
    </w:p>
    <w:p w14:paraId="264924B1" w14:textId="77777777" w:rsidR="00597390" w:rsidRDefault="00597390" w:rsidP="009F256E">
      <w:pPr>
        <w:widowControl/>
        <w:spacing w:line="360" w:lineRule="auto"/>
        <w:jc w:val="center"/>
        <w:rPr>
          <w:bCs/>
          <w:sz w:val="24"/>
        </w:rPr>
      </w:pPr>
    </w:p>
    <w:p w14:paraId="69C35C2C" w14:textId="4BFCF939" w:rsidR="00597390" w:rsidRPr="000E1E61" w:rsidRDefault="00597390" w:rsidP="00597390">
      <w:pPr>
        <w:widowControl/>
        <w:spacing w:line="360" w:lineRule="auto"/>
        <w:ind w:firstLine="567"/>
        <w:jc w:val="both"/>
        <w:rPr>
          <w:color w:val="000000" w:themeColor="text1"/>
          <w:sz w:val="22"/>
          <w:szCs w:val="24"/>
        </w:rPr>
      </w:pPr>
      <w:r w:rsidRPr="000E1E61">
        <w:rPr>
          <w:color w:val="000000" w:themeColor="text1"/>
          <w:spacing w:val="40"/>
          <w:sz w:val="22"/>
          <w:szCs w:val="24"/>
        </w:rPr>
        <w:t>Примечание</w:t>
      </w:r>
      <w:r w:rsidRPr="000E1E61">
        <w:rPr>
          <w:color w:val="000000" w:themeColor="text1"/>
          <w:sz w:val="22"/>
          <w:szCs w:val="24"/>
        </w:rPr>
        <w:t xml:space="preserve"> </w:t>
      </w:r>
      <w:r w:rsidRPr="002E0967">
        <w:rPr>
          <w:color w:val="000000" w:themeColor="text1"/>
          <w:sz w:val="22"/>
          <w:szCs w:val="24"/>
        </w:rPr>
        <w:t>—</w:t>
      </w:r>
      <w:r w:rsidRPr="000E1E61">
        <w:rPr>
          <w:color w:val="000000" w:themeColor="text1"/>
          <w:sz w:val="22"/>
          <w:szCs w:val="24"/>
        </w:rPr>
        <w:t xml:space="preserve"> </w:t>
      </w:r>
      <w:r w:rsidRPr="00597390">
        <w:rPr>
          <w:color w:val="000000" w:themeColor="text1"/>
          <w:sz w:val="22"/>
          <w:szCs w:val="24"/>
        </w:rPr>
        <w:t xml:space="preserve">Если в </w:t>
      </w:r>
      <w:r w:rsidR="00457022">
        <w:rPr>
          <w:color w:val="000000" w:themeColor="text1"/>
          <w:sz w:val="22"/>
          <w:szCs w:val="24"/>
        </w:rPr>
        <w:t xml:space="preserve">классификационном </w:t>
      </w:r>
      <w:r w:rsidRPr="00597390">
        <w:rPr>
          <w:color w:val="000000" w:themeColor="text1"/>
          <w:sz w:val="22"/>
          <w:szCs w:val="24"/>
        </w:rPr>
        <w:t xml:space="preserve">стандарте не </w:t>
      </w:r>
      <w:r>
        <w:rPr>
          <w:color w:val="000000" w:themeColor="text1"/>
          <w:sz w:val="22"/>
          <w:szCs w:val="24"/>
        </w:rPr>
        <w:t>указано иное</w:t>
      </w:r>
      <w:r w:rsidRPr="00597390">
        <w:rPr>
          <w:color w:val="000000" w:themeColor="text1"/>
          <w:sz w:val="22"/>
          <w:szCs w:val="24"/>
        </w:rPr>
        <w:t xml:space="preserve">, </w:t>
      </w:r>
      <w:r w:rsidR="006B6CA3">
        <w:rPr>
          <w:color w:val="000000" w:themeColor="text1"/>
          <w:sz w:val="22"/>
          <w:szCs w:val="24"/>
        </w:rPr>
        <w:t>то следует использовать следующие значения:</w:t>
      </w:r>
      <w:r w:rsidRPr="00597390">
        <w:rPr>
          <w:color w:val="000000" w:themeColor="text1"/>
          <w:sz w:val="22"/>
          <w:szCs w:val="24"/>
        </w:rPr>
        <w:t xml:space="preserve"> 10 </w:t>
      </w:r>
      <w:r w:rsidR="00457022" w:rsidRPr="00457022">
        <w:rPr>
          <w:color w:val="000000" w:themeColor="text1"/>
          <w:sz w:val="22"/>
          <w:szCs w:val="24"/>
        </w:rPr>
        <w:t>≤</w:t>
      </w:r>
      <w:r w:rsidR="00457022">
        <w:rPr>
          <w:color w:val="000000" w:themeColor="text1"/>
          <w:sz w:val="22"/>
          <w:szCs w:val="24"/>
        </w:rPr>
        <w:t xml:space="preserve"> </w:t>
      </w:r>
      <w:r w:rsidR="00457022" w:rsidRPr="00597390">
        <w:rPr>
          <w:i/>
          <w:color w:val="000000" w:themeColor="text1"/>
          <w:sz w:val="22"/>
          <w:szCs w:val="24"/>
          <w:lang w:val="en-US"/>
        </w:rPr>
        <w:t>t</w:t>
      </w:r>
      <w:r w:rsidR="00457022" w:rsidRPr="00597390">
        <w:rPr>
          <w:color w:val="000000" w:themeColor="text1"/>
          <w:sz w:val="22"/>
          <w:szCs w:val="24"/>
        </w:rPr>
        <w:t xml:space="preserve"> </w:t>
      </w:r>
      <w:r w:rsidR="00457022">
        <w:rPr>
          <w:color w:val="000000" w:themeColor="text1"/>
          <w:sz w:val="22"/>
          <w:szCs w:val="24"/>
        </w:rPr>
        <w:t xml:space="preserve">≤ </w:t>
      </w:r>
      <w:r w:rsidRPr="00597390">
        <w:rPr>
          <w:color w:val="000000" w:themeColor="text1"/>
          <w:sz w:val="22"/>
          <w:szCs w:val="24"/>
        </w:rPr>
        <w:t xml:space="preserve">12 мм, </w:t>
      </w:r>
      <w:r w:rsidRPr="00597390">
        <w:rPr>
          <w:i/>
          <w:color w:val="000000" w:themeColor="text1"/>
          <w:sz w:val="22"/>
          <w:szCs w:val="24"/>
          <w:lang w:val="en-US"/>
        </w:rPr>
        <w:t>w</w:t>
      </w:r>
      <w:r w:rsidRPr="00597390">
        <w:rPr>
          <w:color w:val="000000" w:themeColor="text1"/>
          <w:sz w:val="22"/>
          <w:szCs w:val="24"/>
        </w:rPr>
        <w:t xml:space="preserve"> </w:t>
      </w:r>
      <w:r w:rsidR="00457022">
        <w:rPr>
          <w:color w:val="000000" w:themeColor="text1"/>
          <w:sz w:val="22"/>
          <w:szCs w:val="24"/>
        </w:rPr>
        <w:t>≥</w:t>
      </w:r>
      <w:r w:rsidRPr="00597390">
        <w:rPr>
          <w:color w:val="000000" w:themeColor="text1"/>
          <w:sz w:val="22"/>
          <w:szCs w:val="24"/>
        </w:rPr>
        <w:t xml:space="preserve"> 75 мм, </w:t>
      </w:r>
      <w:r w:rsidRPr="00597390">
        <w:rPr>
          <w:rFonts w:ascii="Times New Roman" w:hAnsi="Times New Roman" w:cs="Times New Roman"/>
          <w:i/>
          <w:color w:val="000000" w:themeColor="text1"/>
          <w:sz w:val="22"/>
          <w:szCs w:val="24"/>
          <w:lang w:val="en-US"/>
        </w:rPr>
        <w:t>l</w:t>
      </w:r>
      <w:r w:rsidRPr="00597390">
        <w:rPr>
          <w:color w:val="000000" w:themeColor="text1"/>
          <w:sz w:val="22"/>
          <w:szCs w:val="24"/>
        </w:rPr>
        <w:t xml:space="preserve"> </w:t>
      </w:r>
      <w:r w:rsidR="00457022" w:rsidRPr="00457022">
        <w:rPr>
          <w:color w:val="000000" w:themeColor="text1"/>
          <w:sz w:val="22"/>
          <w:szCs w:val="24"/>
        </w:rPr>
        <w:t>≥</w:t>
      </w:r>
      <w:r w:rsidR="00457022">
        <w:rPr>
          <w:color w:val="000000" w:themeColor="text1"/>
          <w:sz w:val="22"/>
          <w:szCs w:val="24"/>
        </w:rPr>
        <w:t xml:space="preserve"> </w:t>
      </w:r>
      <w:r w:rsidRPr="00597390">
        <w:rPr>
          <w:color w:val="000000" w:themeColor="text1"/>
          <w:sz w:val="22"/>
          <w:szCs w:val="24"/>
        </w:rPr>
        <w:t>300 мм</w:t>
      </w:r>
      <w:r w:rsidRPr="000E1E61">
        <w:rPr>
          <w:color w:val="000000" w:themeColor="text1"/>
          <w:sz w:val="22"/>
          <w:szCs w:val="24"/>
        </w:rPr>
        <w:t>.</w:t>
      </w:r>
    </w:p>
    <w:p w14:paraId="37DB8634" w14:textId="77777777" w:rsidR="00597390" w:rsidRDefault="00597390" w:rsidP="009F256E">
      <w:pPr>
        <w:widowControl/>
        <w:spacing w:line="360" w:lineRule="auto"/>
        <w:jc w:val="center"/>
        <w:rPr>
          <w:bCs/>
          <w:sz w:val="24"/>
        </w:rPr>
      </w:pPr>
    </w:p>
    <w:p w14:paraId="43A0B2B9" w14:textId="3A1C261B" w:rsidR="009F256E" w:rsidRDefault="009F256E" w:rsidP="009F256E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</w:t>
      </w:r>
      <w:r w:rsidRPr="00E56DCA">
        <w:rPr>
          <w:sz w:val="24"/>
          <w:szCs w:val="24"/>
        </w:rPr>
        <w:t xml:space="preserve"> </w:t>
      </w:r>
      <w:r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 w:rsidR="006B6CA3">
        <w:rPr>
          <w:sz w:val="24"/>
          <w:szCs w:val="24"/>
        </w:rPr>
        <w:t>Подготовка</w:t>
      </w:r>
      <w:r w:rsidRPr="00F30DA8">
        <w:rPr>
          <w:sz w:val="24"/>
          <w:szCs w:val="24"/>
        </w:rPr>
        <w:t xml:space="preserve"> образц</w:t>
      </w:r>
      <w:r w:rsidR="006B6CA3">
        <w:rPr>
          <w:sz w:val="24"/>
          <w:szCs w:val="24"/>
        </w:rPr>
        <w:t>а</w:t>
      </w:r>
      <w:r w:rsidRPr="00F30DA8">
        <w:rPr>
          <w:sz w:val="24"/>
          <w:szCs w:val="24"/>
        </w:rPr>
        <w:t xml:space="preserve"> </w:t>
      </w:r>
      <w:r w:rsidR="006B6CA3" w:rsidRPr="00F30DA8">
        <w:rPr>
          <w:sz w:val="24"/>
          <w:szCs w:val="24"/>
        </w:rPr>
        <w:t xml:space="preserve">для испытаний </w:t>
      </w:r>
      <w:r w:rsidR="006B6CA3">
        <w:rPr>
          <w:sz w:val="24"/>
          <w:szCs w:val="24"/>
        </w:rPr>
        <w:t xml:space="preserve">углового шва </w:t>
      </w:r>
    </w:p>
    <w:p w14:paraId="0AF2A2D1" w14:textId="77777777" w:rsidR="00597390" w:rsidRDefault="00597390" w:rsidP="00597390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</w:p>
    <w:p w14:paraId="52E3DF19" w14:textId="24F5943F" w:rsidR="00597390" w:rsidRDefault="00EB7811" w:rsidP="00597390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EB7811">
        <w:rPr>
          <w:noProof/>
          <w:sz w:val="24"/>
          <w:szCs w:val="24"/>
        </w:rPr>
        <w:t xml:space="preserve">5.3 Скорость сварки </w:t>
      </w:r>
      <w:r>
        <w:rPr>
          <w:noProof/>
          <w:sz w:val="24"/>
          <w:szCs w:val="24"/>
        </w:rPr>
        <w:t xml:space="preserve">углового шва </w:t>
      </w:r>
      <w:r w:rsidRPr="00EB7811">
        <w:rPr>
          <w:noProof/>
          <w:sz w:val="24"/>
          <w:szCs w:val="24"/>
        </w:rPr>
        <w:t xml:space="preserve">должна обеспечивать размеры углового шва в соответствии с требованиями </w:t>
      </w:r>
      <w:r w:rsidR="00C26FD5">
        <w:rPr>
          <w:noProof/>
          <w:sz w:val="24"/>
          <w:szCs w:val="24"/>
        </w:rPr>
        <w:t xml:space="preserve">классификационного </w:t>
      </w:r>
      <w:r w:rsidRPr="00EB7811">
        <w:rPr>
          <w:noProof/>
          <w:sz w:val="24"/>
          <w:szCs w:val="24"/>
        </w:rPr>
        <w:t>стандарта на испыт</w:t>
      </w:r>
      <w:r>
        <w:rPr>
          <w:noProof/>
          <w:sz w:val="24"/>
          <w:szCs w:val="24"/>
        </w:rPr>
        <w:t>ывае</w:t>
      </w:r>
      <w:r w:rsidRPr="00EB7811">
        <w:rPr>
          <w:noProof/>
          <w:sz w:val="24"/>
          <w:szCs w:val="24"/>
        </w:rPr>
        <w:t>мый сварочный материал</w:t>
      </w:r>
      <w:r w:rsidR="00597390" w:rsidRPr="00871EAC">
        <w:rPr>
          <w:noProof/>
          <w:sz w:val="24"/>
          <w:szCs w:val="24"/>
        </w:rPr>
        <w:t>.</w:t>
      </w:r>
    </w:p>
    <w:p w14:paraId="34D14118" w14:textId="6BC67530" w:rsidR="00EB7811" w:rsidRPr="00EB7811" w:rsidRDefault="00EB7811" w:rsidP="00EB7811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EB7811">
        <w:rPr>
          <w:noProof/>
          <w:sz w:val="24"/>
          <w:szCs w:val="24"/>
        </w:rPr>
        <w:t xml:space="preserve">5.4 При наличии в </w:t>
      </w:r>
      <w:r w:rsidR="00A5602C">
        <w:rPr>
          <w:noProof/>
          <w:sz w:val="24"/>
          <w:szCs w:val="24"/>
        </w:rPr>
        <w:t xml:space="preserve">классификационном </w:t>
      </w:r>
      <w:r w:rsidRPr="00EB7811">
        <w:rPr>
          <w:noProof/>
          <w:sz w:val="24"/>
          <w:szCs w:val="24"/>
        </w:rPr>
        <w:t>стандарте на</w:t>
      </w:r>
      <w:r>
        <w:rPr>
          <w:noProof/>
          <w:sz w:val="24"/>
          <w:szCs w:val="24"/>
        </w:rPr>
        <w:t xml:space="preserve"> сварочный</w:t>
      </w:r>
      <w:r w:rsidRPr="00EB7811">
        <w:rPr>
          <w:noProof/>
          <w:sz w:val="24"/>
          <w:szCs w:val="24"/>
        </w:rPr>
        <w:t xml:space="preserve"> материал требований по двусторонней сварке </w:t>
      </w:r>
      <w:r w:rsidR="009B1F57">
        <w:rPr>
          <w:noProof/>
          <w:sz w:val="24"/>
          <w:szCs w:val="24"/>
        </w:rPr>
        <w:t>образцов</w:t>
      </w:r>
      <w:r w:rsidR="006B6CA3">
        <w:rPr>
          <w:noProof/>
          <w:sz w:val="24"/>
          <w:szCs w:val="24"/>
        </w:rPr>
        <w:t xml:space="preserve">, </w:t>
      </w:r>
      <w:r w:rsidRPr="00EB7811">
        <w:rPr>
          <w:noProof/>
          <w:sz w:val="24"/>
          <w:szCs w:val="24"/>
        </w:rPr>
        <w:t xml:space="preserve">перед началом сварки второй стороны </w:t>
      </w:r>
      <w:r w:rsidR="009B1F57">
        <w:rPr>
          <w:noProof/>
          <w:sz w:val="24"/>
          <w:szCs w:val="24"/>
        </w:rPr>
        <w:t>образец</w:t>
      </w:r>
      <w:r w:rsidRPr="00EB7811">
        <w:rPr>
          <w:noProof/>
          <w:sz w:val="24"/>
          <w:szCs w:val="24"/>
        </w:rPr>
        <w:t xml:space="preserve"> охлажд</w:t>
      </w:r>
      <w:r>
        <w:rPr>
          <w:noProof/>
          <w:sz w:val="24"/>
          <w:szCs w:val="24"/>
        </w:rPr>
        <w:t>ают</w:t>
      </w:r>
      <w:r w:rsidRPr="00EB7811">
        <w:rPr>
          <w:noProof/>
          <w:sz w:val="24"/>
          <w:szCs w:val="24"/>
        </w:rPr>
        <w:t xml:space="preserve"> до комнатной температуры любым </w:t>
      </w:r>
      <w:r w:rsidR="006B6CA3">
        <w:rPr>
          <w:noProof/>
          <w:sz w:val="24"/>
          <w:szCs w:val="24"/>
        </w:rPr>
        <w:t xml:space="preserve">подходящим </w:t>
      </w:r>
      <w:r w:rsidRPr="00EB7811">
        <w:rPr>
          <w:noProof/>
          <w:sz w:val="24"/>
          <w:szCs w:val="24"/>
        </w:rPr>
        <w:t>способом.</w:t>
      </w:r>
    </w:p>
    <w:p w14:paraId="7C6E32E7" w14:textId="5ABB078A" w:rsidR="00EB7811" w:rsidRPr="00871EAC" w:rsidRDefault="00EB7811" w:rsidP="00EB7811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EB7811">
        <w:rPr>
          <w:noProof/>
          <w:sz w:val="24"/>
          <w:szCs w:val="24"/>
        </w:rPr>
        <w:t>При использовании для охлаждения воды необходимо полностью удалить влагу из соединения перед началом сварки второй стороны.</w:t>
      </w:r>
    </w:p>
    <w:p w14:paraId="08128384" w14:textId="77777777" w:rsidR="00844C51" w:rsidRPr="00597390" w:rsidRDefault="00844C51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</w:p>
    <w:p w14:paraId="189E119F" w14:textId="5AD3FD2D" w:rsidR="001E52E8" w:rsidRDefault="00EB7811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6</w:t>
      </w:r>
      <w:r w:rsidRPr="00EB7811">
        <w:rPr>
          <w:b/>
          <w:noProof/>
          <w:sz w:val="28"/>
          <w:szCs w:val="28"/>
        </w:rPr>
        <w:t xml:space="preserve"> Контроль </w:t>
      </w:r>
      <w:r w:rsidR="006B6CA3">
        <w:rPr>
          <w:b/>
          <w:noProof/>
          <w:sz w:val="28"/>
          <w:szCs w:val="28"/>
        </w:rPr>
        <w:t>образца</w:t>
      </w:r>
      <w:r w:rsidR="009B1F57">
        <w:rPr>
          <w:b/>
          <w:noProof/>
          <w:sz w:val="28"/>
          <w:szCs w:val="28"/>
        </w:rPr>
        <w:t xml:space="preserve"> для испытаний</w:t>
      </w:r>
    </w:p>
    <w:p w14:paraId="77434091" w14:textId="77777777" w:rsidR="001E52E8" w:rsidRDefault="001E52E8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</w:p>
    <w:p w14:paraId="2A8037D4" w14:textId="648091F5" w:rsidR="00D93D82" w:rsidRPr="00D93D82" w:rsidRDefault="00D93D82" w:rsidP="00D93D82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D93D82">
        <w:rPr>
          <w:noProof/>
          <w:sz w:val="24"/>
          <w:szCs w:val="24"/>
        </w:rPr>
        <w:t>6.1 Для подтверждения соответствия требованиям стандарта на сварочный материал толщин</w:t>
      </w:r>
      <w:r w:rsidR="00905C9E">
        <w:rPr>
          <w:noProof/>
          <w:sz w:val="24"/>
          <w:szCs w:val="24"/>
        </w:rPr>
        <w:t>у</w:t>
      </w:r>
      <w:r w:rsidRPr="00D93D82">
        <w:rPr>
          <w:noProof/>
          <w:sz w:val="24"/>
          <w:szCs w:val="24"/>
        </w:rPr>
        <w:t xml:space="preserve"> шва и величин</w:t>
      </w:r>
      <w:r w:rsidR="00905C9E">
        <w:rPr>
          <w:noProof/>
          <w:sz w:val="24"/>
          <w:szCs w:val="24"/>
        </w:rPr>
        <w:t>у</w:t>
      </w:r>
      <w:r w:rsidRPr="00D93D82">
        <w:rPr>
          <w:noProof/>
          <w:sz w:val="24"/>
          <w:szCs w:val="24"/>
        </w:rPr>
        <w:t xml:space="preserve"> катета измер</w:t>
      </w:r>
      <w:r w:rsidR="00905C9E">
        <w:rPr>
          <w:noProof/>
          <w:sz w:val="24"/>
          <w:szCs w:val="24"/>
        </w:rPr>
        <w:t>яют</w:t>
      </w:r>
      <w:r w:rsidRPr="00D93D82">
        <w:rPr>
          <w:noProof/>
          <w:sz w:val="24"/>
          <w:szCs w:val="24"/>
        </w:rPr>
        <w:t xml:space="preserve"> соответствующим шаблоном не менее чем в трех местах по длине шва. При испытании покрытых электродов, когда </w:t>
      </w:r>
      <w:r w:rsidRPr="00D93D82">
        <w:rPr>
          <w:noProof/>
          <w:sz w:val="24"/>
          <w:szCs w:val="24"/>
        </w:rPr>
        <w:lastRenderedPageBreak/>
        <w:t xml:space="preserve">используют два электрода и более, вырезаемый участок шва для макрошлифа длиной </w:t>
      </w:r>
      <w:r w:rsidR="00EA4D15">
        <w:rPr>
          <w:noProof/>
          <w:sz w:val="24"/>
          <w:szCs w:val="24"/>
        </w:rPr>
        <w:t>около</w:t>
      </w:r>
      <w:r w:rsidRPr="00D93D82">
        <w:rPr>
          <w:noProof/>
          <w:sz w:val="24"/>
          <w:szCs w:val="24"/>
        </w:rPr>
        <w:t xml:space="preserve"> 25 мм следует располагать в конце </w:t>
      </w:r>
      <w:r w:rsidR="00D57931">
        <w:rPr>
          <w:noProof/>
          <w:sz w:val="24"/>
          <w:szCs w:val="24"/>
        </w:rPr>
        <w:t>шва</w:t>
      </w:r>
      <w:r w:rsidRPr="00D93D82">
        <w:rPr>
          <w:noProof/>
          <w:sz w:val="24"/>
          <w:szCs w:val="24"/>
        </w:rPr>
        <w:t xml:space="preserve">, выполненного первым электродом, на расстоянии </w:t>
      </w:r>
      <w:r w:rsidR="00EA4D15" w:rsidRPr="00EA4D15">
        <w:rPr>
          <w:noProof/>
          <w:sz w:val="24"/>
          <w:szCs w:val="24"/>
        </w:rPr>
        <w:t xml:space="preserve">около </w:t>
      </w:r>
      <w:r w:rsidRPr="00D93D82">
        <w:rPr>
          <w:noProof/>
          <w:sz w:val="24"/>
          <w:szCs w:val="24"/>
        </w:rPr>
        <w:t xml:space="preserve">25 мм от </w:t>
      </w:r>
      <w:r w:rsidR="00D57931">
        <w:rPr>
          <w:noProof/>
          <w:sz w:val="24"/>
          <w:szCs w:val="24"/>
        </w:rPr>
        <w:t xml:space="preserve">края </w:t>
      </w:r>
      <w:r w:rsidRPr="00D93D82">
        <w:rPr>
          <w:noProof/>
          <w:sz w:val="24"/>
          <w:szCs w:val="24"/>
        </w:rPr>
        <w:t>кратера окончани</w:t>
      </w:r>
      <w:r w:rsidR="00D57931">
        <w:rPr>
          <w:noProof/>
          <w:sz w:val="24"/>
          <w:szCs w:val="24"/>
        </w:rPr>
        <w:t>я</w:t>
      </w:r>
      <w:r w:rsidRPr="00D93D82">
        <w:rPr>
          <w:noProof/>
          <w:sz w:val="24"/>
          <w:szCs w:val="24"/>
        </w:rPr>
        <w:t xml:space="preserve"> сварки. При испытании сварочных проволок и покрытых электродов, </w:t>
      </w:r>
      <w:r w:rsidR="00D57931">
        <w:rPr>
          <w:noProof/>
          <w:sz w:val="24"/>
          <w:szCs w:val="24"/>
        </w:rPr>
        <w:t>при применении</w:t>
      </w:r>
      <w:r w:rsidRPr="00D93D82">
        <w:rPr>
          <w:noProof/>
          <w:sz w:val="24"/>
          <w:szCs w:val="24"/>
        </w:rPr>
        <w:t xml:space="preserve"> </w:t>
      </w:r>
      <w:r w:rsidR="00E71D6D">
        <w:rPr>
          <w:noProof/>
          <w:sz w:val="24"/>
          <w:szCs w:val="24"/>
        </w:rPr>
        <w:t xml:space="preserve">только </w:t>
      </w:r>
      <w:r w:rsidRPr="00D93D82">
        <w:rPr>
          <w:noProof/>
          <w:sz w:val="24"/>
          <w:szCs w:val="24"/>
        </w:rPr>
        <w:t>од</w:t>
      </w:r>
      <w:r w:rsidR="00D57931">
        <w:rPr>
          <w:noProof/>
          <w:sz w:val="24"/>
          <w:szCs w:val="24"/>
        </w:rPr>
        <w:t>ного</w:t>
      </w:r>
      <w:r w:rsidRPr="00D93D82">
        <w:rPr>
          <w:noProof/>
          <w:sz w:val="24"/>
          <w:szCs w:val="24"/>
        </w:rPr>
        <w:t xml:space="preserve"> электрод</w:t>
      </w:r>
      <w:r w:rsidR="00D57931">
        <w:rPr>
          <w:noProof/>
          <w:sz w:val="24"/>
          <w:szCs w:val="24"/>
        </w:rPr>
        <w:t>а</w:t>
      </w:r>
      <w:r w:rsidRPr="00D93D82">
        <w:rPr>
          <w:noProof/>
          <w:sz w:val="24"/>
          <w:szCs w:val="24"/>
        </w:rPr>
        <w:t xml:space="preserve">, участок шва для макрошлифа длиной </w:t>
      </w:r>
      <w:r w:rsidR="00EA4D15" w:rsidRPr="00EA4D15">
        <w:rPr>
          <w:noProof/>
          <w:sz w:val="24"/>
          <w:szCs w:val="24"/>
        </w:rPr>
        <w:t xml:space="preserve">около </w:t>
      </w:r>
      <w:r w:rsidRPr="00D93D82">
        <w:rPr>
          <w:noProof/>
          <w:sz w:val="24"/>
          <w:szCs w:val="24"/>
        </w:rPr>
        <w:t xml:space="preserve">25 мм следует располагать </w:t>
      </w:r>
      <w:r w:rsidR="009B1F57">
        <w:rPr>
          <w:noProof/>
          <w:sz w:val="24"/>
          <w:szCs w:val="24"/>
        </w:rPr>
        <w:t>в</w:t>
      </w:r>
      <w:r w:rsidRPr="00D93D82">
        <w:rPr>
          <w:noProof/>
          <w:sz w:val="24"/>
          <w:szCs w:val="24"/>
        </w:rPr>
        <w:t xml:space="preserve"> середин</w:t>
      </w:r>
      <w:r w:rsidR="009B1F57">
        <w:rPr>
          <w:noProof/>
          <w:sz w:val="24"/>
          <w:szCs w:val="24"/>
        </w:rPr>
        <w:t>е</w:t>
      </w:r>
      <w:r w:rsidRPr="00D93D82">
        <w:rPr>
          <w:noProof/>
          <w:sz w:val="24"/>
          <w:szCs w:val="24"/>
        </w:rPr>
        <w:t xml:space="preserve"> сварного шва.</w:t>
      </w:r>
    </w:p>
    <w:p w14:paraId="4028271A" w14:textId="2FEBF5B9" w:rsidR="00D93D82" w:rsidRPr="00D93D82" w:rsidRDefault="00D93D82" w:rsidP="00D93D82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D93D82">
        <w:rPr>
          <w:noProof/>
          <w:sz w:val="24"/>
          <w:szCs w:val="24"/>
        </w:rPr>
        <w:t xml:space="preserve">6.2 Одна поверхность макрошлифа должна быть отполирована, протравлена и размечена, как показано на рисунке 2. </w:t>
      </w:r>
      <w:r w:rsidR="00A5602C">
        <w:rPr>
          <w:noProof/>
          <w:sz w:val="24"/>
          <w:szCs w:val="24"/>
        </w:rPr>
        <w:t>Величины</w:t>
      </w:r>
      <w:r w:rsidRPr="00D93D82">
        <w:rPr>
          <w:noProof/>
          <w:sz w:val="24"/>
          <w:szCs w:val="24"/>
        </w:rPr>
        <w:t xml:space="preserve"> </w:t>
      </w:r>
      <w:r w:rsidR="00D30BFC">
        <w:rPr>
          <w:noProof/>
          <w:sz w:val="24"/>
          <w:szCs w:val="24"/>
        </w:rPr>
        <w:t>толщины</w:t>
      </w:r>
      <w:r w:rsidRPr="00D93D82">
        <w:rPr>
          <w:noProof/>
          <w:sz w:val="24"/>
          <w:szCs w:val="24"/>
        </w:rPr>
        <w:t xml:space="preserve"> углового шва, выпуклости или вогнутости</w:t>
      </w:r>
      <w:r w:rsidR="00A5602C">
        <w:rPr>
          <w:noProof/>
          <w:sz w:val="24"/>
          <w:szCs w:val="24"/>
        </w:rPr>
        <w:t xml:space="preserve"> и</w:t>
      </w:r>
      <w:r w:rsidRPr="00D93D82">
        <w:rPr>
          <w:noProof/>
          <w:sz w:val="24"/>
          <w:szCs w:val="24"/>
        </w:rPr>
        <w:t xml:space="preserve"> катета шва </w:t>
      </w:r>
      <w:r w:rsidR="009B1F57">
        <w:rPr>
          <w:noProof/>
          <w:sz w:val="24"/>
          <w:szCs w:val="24"/>
        </w:rPr>
        <w:t>определяют</w:t>
      </w:r>
      <w:r w:rsidRPr="00D93D82">
        <w:rPr>
          <w:noProof/>
          <w:sz w:val="24"/>
          <w:szCs w:val="24"/>
        </w:rPr>
        <w:t xml:space="preserve"> на </w:t>
      </w:r>
      <w:r w:rsidR="00E71D6D">
        <w:rPr>
          <w:noProof/>
          <w:sz w:val="24"/>
          <w:szCs w:val="24"/>
        </w:rPr>
        <w:t xml:space="preserve">отполированном и протравленном </w:t>
      </w:r>
      <w:r w:rsidRPr="00D93D82">
        <w:rPr>
          <w:noProof/>
          <w:sz w:val="24"/>
          <w:szCs w:val="24"/>
        </w:rPr>
        <w:t xml:space="preserve">макрошлифе с точностью </w:t>
      </w:r>
      <w:r w:rsidR="00905C9E">
        <w:rPr>
          <w:noProof/>
          <w:sz w:val="24"/>
          <w:szCs w:val="24"/>
        </w:rPr>
        <w:t xml:space="preserve">до </w:t>
      </w:r>
      <w:r w:rsidR="00D30BFC">
        <w:rPr>
          <w:noProof/>
          <w:sz w:val="24"/>
          <w:szCs w:val="24"/>
        </w:rPr>
        <w:t>0,5 мм.</w:t>
      </w:r>
    </w:p>
    <w:p w14:paraId="7619E16F" w14:textId="5CAF8091" w:rsidR="00E53D4E" w:rsidRPr="001E52E8" w:rsidRDefault="00E71D6D" w:rsidP="00D93D82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Если</w:t>
      </w:r>
      <w:r w:rsidR="00905C9E">
        <w:rPr>
          <w:noProof/>
          <w:sz w:val="24"/>
          <w:szCs w:val="24"/>
        </w:rPr>
        <w:t xml:space="preserve"> </w:t>
      </w:r>
      <w:r w:rsidR="00D57931">
        <w:rPr>
          <w:noProof/>
          <w:sz w:val="24"/>
          <w:szCs w:val="24"/>
        </w:rPr>
        <w:t xml:space="preserve">классификационным </w:t>
      </w:r>
      <w:r w:rsidR="00905C9E" w:rsidRPr="00D93D82">
        <w:rPr>
          <w:noProof/>
          <w:sz w:val="24"/>
          <w:szCs w:val="24"/>
        </w:rPr>
        <w:t>стандарт</w:t>
      </w:r>
      <w:r w:rsidR="00905C9E">
        <w:rPr>
          <w:noProof/>
          <w:sz w:val="24"/>
          <w:szCs w:val="24"/>
        </w:rPr>
        <w:t>ом</w:t>
      </w:r>
      <w:r w:rsidR="00905C9E" w:rsidRPr="00D93D82">
        <w:rPr>
          <w:noProof/>
          <w:sz w:val="24"/>
          <w:szCs w:val="24"/>
        </w:rPr>
        <w:t xml:space="preserve"> на сварочный материал </w:t>
      </w:r>
      <w:r>
        <w:rPr>
          <w:noProof/>
          <w:sz w:val="24"/>
          <w:szCs w:val="24"/>
        </w:rPr>
        <w:t>установлено</w:t>
      </w:r>
      <w:r w:rsidR="00EB1101">
        <w:rPr>
          <w:noProof/>
          <w:sz w:val="24"/>
          <w:szCs w:val="24"/>
        </w:rPr>
        <w:t xml:space="preserve"> </w:t>
      </w:r>
      <w:r w:rsidR="00905C9E" w:rsidRPr="00D93D82">
        <w:rPr>
          <w:noProof/>
          <w:sz w:val="24"/>
          <w:szCs w:val="24"/>
        </w:rPr>
        <w:t>треб</w:t>
      </w:r>
      <w:r w:rsidR="00EB1101">
        <w:rPr>
          <w:noProof/>
          <w:sz w:val="24"/>
          <w:szCs w:val="24"/>
        </w:rPr>
        <w:t xml:space="preserve">ование к выполнению </w:t>
      </w:r>
      <w:r w:rsidR="00EB1101" w:rsidRPr="00D93D82">
        <w:rPr>
          <w:noProof/>
          <w:sz w:val="24"/>
          <w:szCs w:val="24"/>
        </w:rPr>
        <w:t>двусторонне</w:t>
      </w:r>
      <w:r>
        <w:rPr>
          <w:noProof/>
          <w:sz w:val="24"/>
          <w:szCs w:val="24"/>
        </w:rPr>
        <w:t>й сварки</w:t>
      </w:r>
      <w:r w:rsidR="00EB1101" w:rsidRPr="00D93D82">
        <w:rPr>
          <w:noProof/>
          <w:sz w:val="24"/>
          <w:szCs w:val="24"/>
        </w:rPr>
        <w:t xml:space="preserve"> </w:t>
      </w:r>
      <w:r w:rsidR="00EB1101">
        <w:rPr>
          <w:noProof/>
          <w:sz w:val="24"/>
          <w:szCs w:val="24"/>
        </w:rPr>
        <w:t xml:space="preserve">шва </w:t>
      </w:r>
      <w:r w:rsidR="009B1F57">
        <w:rPr>
          <w:noProof/>
          <w:sz w:val="24"/>
          <w:szCs w:val="24"/>
        </w:rPr>
        <w:t>образца</w:t>
      </w:r>
      <w:r w:rsidR="00EB1101">
        <w:rPr>
          <w:noProof/>
          <w:sz w:val="24"/>
          <w:szCs w:val="24"/>
        </w:rPr>
        <w:t>, то</w:t>
      </w:r>
      <w:r w:rsidR="00D93D82" w:rsidRPr="00D93D82">
        <w:rPr>
          <w:noProof/>
          <w:sz w:val="24"/>
          <w:szCs w:val="24"/>
        </w:rPr>
        <w:t xml:space="preserve"> измерение обоих швов проводят на одном макрошлифе</w:t>
      </w:r>
      <w:r w:rsidR="00E53D4E">
        <w:rPr>
          <w:noProof/>
          <w:sz w:val="24"/>
          <w:szCs w:val="24"/>
        </w:rPr>
        <w:t>.</w:t>
      </w:r>
    </w:p>
    <w:p w14:paraId="19E96825" w14:textId="019FC284" w:rsidR="00F86769" w:rsidRDefault="00EB1101" w:rsidP="00EB1101">
      <w:pPr>
        <w:widowControl/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F5EF6F" wp14:editId="71CB1127">
            <wp:extent cx="6464935" cy="32146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425E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138" cy="32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15F1" w14:textId="42740C62" w:rsidR="00EB1101" w:rsidRPr="00EB1101" w:rsidRDefault="00EB1101" w:rsidP="00EA4D15">
      <w:pPr>
        <w:widowControl/>
        <w:spacing w:line="360" w:lineRule="auto"/>
        <w:jc w:val="center"/>
        <w:rPr>
          <w:b/>
          <w:sz w:val="28"/>
          <w:szCs w:val="24"/>
        </w:rPr>
      </w:pPr>
      <w:r w:rsidRPr="00B74869">
        <w:rPr>
          <w:bCs/>
          <w:sz w:val="24"/>
        </w:rPr>
        <w:t>a</w:t>
      </w:r>
      <w:r w:rsidRPr="00432D56">
        <w:rPr>
          <w:bCs/>
          <w:sz w:val="24"/>
        </w:rPr>
        <w:t xml:space="preserve">) </w:t>
      </w:r>
      <w:r w:rsidR="00D57931">
        <w:rPr>
          <w:bCs/>
          <w:sz w:val="24"/>
        </w:rPr>
        <w:t>В</w:t>
      </w:r>
      <w:r w:rsidRPr="00EB1101">
        <w:rPr>
          <w:bCs/>
          <w:sz w:val="24"/>
        </w:rPr>
        <w:t>ыпуклый угловой шов</w:t>
      </w:r>
      <w:r>
        <w:rPr>
          <w:bCs/>
          <w:sz w:val="24"/>
        </w:rPr>
        <w:t xml:space="preserve">         </w:t>
      </w:r>
      <w:r w:rsidR="00D57931">
        <w:rPr>
          <w:bCs/>
          <w:sz w:val="24"/>
        </w:rPr>
        <w:t xml:space="preserve">    </w:t>
      </w:r>
      <w:r>
        <w:rPr>
          <w:bCs/>
          <w:sz w:val="24"/>
        </w:rPr>
        <w:t xml:space="preserve">                  </w:t>
      </w:r>
      <w:r>
        <w:rPr>
          <w:bCs/>
          <w:sz w:val="24"/>
          <w:lang w:val="en-US"/>
        </w:rPr>
        <w:t>b</w:t>
      </w:r>
      <w:r>
        <w:rPr>
          <w:bCs/>
          <w:sz w:val="24"/>
        </w:rPr>
        <w:t xml:space="preserve">) </w:t>
      </w:r>
      <w:r w:rsidR="00D57931">
        <w:rPr>
          <w:bCs/>
          <w:sz w:val="24"/>
        </w:rPr>
        <w:t>В</w:t>
      </w:r>
      <w:r w:rsidRPr="00EB1101">
        <w:rPr>
          <w:bCs/>
          <w:sz w:val="24"/>
        </w:rPr>
        <w:t>огнутый угловой шов</w:t>
      </w:r>
    </w:p>
    <w:p w14:paraId="1C3B739F" w14:textId="77777777" w:rsidR="00A5602C" w:rsidRDefault="00A5602C" w:rsidP="00EA4D15">
      <w:pPr>
        <w:widowControl/>
        <w:spacing w:line="360" w:lineRule="auto"/>
        <w:jc w:val="center"/>
        <w:rPr>
          <w:bCs/>
          <w:i/>
          <w:sz w:val="24"/>
        </w:rPr>
      </w:pPr>
    </w:p>
    <w:p w14:paraId="157A26D0" w14:textId="30118284" w:rsidR="00EB1101" w:rsidRPr="00EB1101" w:rsidRDefault="00EB1101" w:rsidP="00EA4D15">
      <w:pPr>
        <w:widowControl/>
        <w:spacing w:line="360" w:lineRule="auto"/>
        <w:jc w:val="center"/>
        <w:rPr>
          <w:bCs/>
          <w:sz w:val="24"/>
        </w:rPr>
      </w:pPr>
      <w:proofErr w:type="gramStart"/>
      <w:r w:rsidRPr="00EB1101">
        <w:rPr>
          <w:bCs/>
          <w:i/>
          <w:sz w:val="24"/>
        </w:rPr>
        <w:t>а</w:t>
      </w:r>
      <w:proofErr w:type="gramEnd"/>
      <w:r w:rsidRPr="00EB1101">
        <w:rPr>
          <w:bCs/>
          <w:sz w:val="24"/>
        </w:rPr>
        <w:t xml:space="preserve"> </w:t>
      </w:r>
      <w:r w:rsidR="006E0253" w:rsidRPr="006E0253">
        <w:rPr>
          <w:bCs/>
          <w:sz w:val="24"/>
        </w:rPr>
        <w:t>—</w:t>
      </w:r>
      <w:r w:rsidRPr="00EB1101">
        <w:rPr>
          <w:bCs/>
          <w:sz w:val="24"/>
        </w:rPr>
        <w:t xml:space="preserve"> </w:t>
      </w:r>
      <w:r w:rsidR="00D00A3C">
        <w:rPr>
          <w:bCs/>
          <w:sz w:val="24"/>
        </w:rPr>
        <w:t>высота</w:t>
      </w:r>
      <w:r w:rsidRPr="00EB1101">
        <w:rPr>
          <w:bCs/>
          <w:sz w:val="24"/>
        </w:rPr>
        <w:t xml:space="preserve"> </w:t>
      </w:r>
      <w:r w:rsidR="003A4230" w:rsidRPr="003A4230">
        <w:rPr>
          <w:bCs/>
          <w:sz w:val="24"/>
        </w:rPr>
        <w:t>углов</w:t>
      </w:r>
      <w:r w:rsidR="003A4230">
        <w:rPr>
          <w:bCs/>
          <w:sz w:val="24"/>
        </w:rPr>
        <w:t>ого</w:t>
      </w:r>
      <w:r w:rsidR="003A4230" w:rsidRPr="003A4230">
        <w:rPr>
          <w:bCs/>
          <w:sz w:val="24"/>
        </w:rPr>
        <w:t xml:space="preserve"> ш</w:t>
      </w:r>
      <w:r w:rsidR="003A4230">
        <w:rPr>
          <w:bCs/>
          <w:sz w:val="24"/>
        </w:rPr>
        <w:t>ва</w:t>
      </w:r>
      <w:r w:rsidRPr="00EB1101">
        <w:rPr>
          <w:bCs/>
          <w:sz w:val="24"/>
        </w:rPr>
        <w:t xml:space="preserve"> равн</w:t>
      </w:r>
      <w:r w:rsidR="00D00A3C">
        <w:rPr>
          <w:bCs/>
          <w:sz w:val="24"/>
        </w:rPr>
        <w:t>ая</w:t>
      </w:r>
      <w:r w:rsidRPr="00EB1101">
        <w:rPr>
          <w:bCs/>
          <w:sz w:val="24"/>
        </w:rPr>
        <w:t xml:space="preserve"> </w:t>
      </w:r>
      <w:r w:rsidR="00D00A3C" w:rsidRPr="00D00A3C">
        <w:rPr>
          <w:bCs/>
          <w:sz w:val="24"/>
        </w:rPr>
        <w:t>катет</w:t>
      </w:r>
      <w:r w:rsidR="00D00A3C">
        <w:rPr>
          <w:bCs/>
          <w:sz w:val="24"/>
        </w:rPr>
        <w:t>у</w:t>
      </w:r>
      <w:r w:rsidRPr="00EB1101">
        <w:rPr>
          <w:bCs/>
          <w:sz w:val="24"/>
        </w:rPr>
        <w:t xml:space="preserve">; </w:t>
      </w:r>
      <w:r w:rsidRPr="007C3E16">
        <w:rPr>
          <w:bCs/>
          <w:i/>
          <w:sz w:val="24"/>
        </w:rPr>
        <w:t>b</w:t>
      </w:r>
      <w:r w:rsidRPr="00EB1101">
        <w:rPr>
          <w:bCs/>
          <w:sz w:val="24"/>
        </w:rPr>
        <w:t xml:space="preserve"> </w:t>
      </w:r>
      <w:r w:rsidR="006E0253" w:rsidRPr="006E0253">
        <w:rPr>
          <w:bCs/>
          <w:sz w:val="24"/>
        </w:rPr>
        <w:t>—</w:t>
      </w:r>
      <w:r w:rsidRPr="00EB1101">
        <w:rPr>
          <w:bCs/>
          <w:sz w:val="24"/>
        </w:rPr>
        <w:t xml:space="preserve"> выпуклость</w:t>
      </w:r>
      <w:r w:rsidR="007C3E16">
        <w:rPr>
          <w:bCs/>
          <w:sz w:val="24"/>
        </w:rPr>
        <w:t xml:space="preserve"> или вогнутость</w:t>
      </w:r>
      <w:r w:rsidRPr="00EB1101">
        <w:rPr>
          <w:bCs/>
          <w:sz w:val="24"/>
        </w:rPr>
        <w:t xml:space="preserve">; </w:t>
      </w:r>
      <w:r w:rsidRPr="007C3E16">
        <w:rPr>
          <w:bCs/>
          <w:i/>
          <w:sz w:val="24"/>
        </w:rPr>
        <w:t>с</w:t>
      </w:r>
      <w:r w:rsidR="007C3E16">
        <w:rPr>
          <w:bCs/>
          <w:sz w:val="24"/>
        </w:rPr>
        <w:t> </w:t>
      </w:r>
      <w:r w:rsidR="006E0253" w:rsidRPr="006E0253">
        <w:rPr>
          <w:bCs/>
          <w:sz w:val="24"/>
        </w:rPr>
        <w:t>—</w:t>
      </w:r>
      <w:r w:rsidR="007C3E16">
        <w:rPr>
          <w:bCs/>
          <w:sz w:val="24"/>
        </w:rPr>
        <w:t> </w:t>
      </w:r>
      <w:r w:rsidRPr="00EB1101">
        <w:rPr>
          <w:bCs/>
          <w:sz w:val="24"/>
        </w:rPr>
        <w:t xml:space="preserve">линии разметки; </w:t>
      </w:r>
      <w:r w:rsidRPr="00D00A3C">
        <w:rPr>
          <w:bCs/>
          <w:i/>
          <w:sz w:val="24"/>
        </w:rPr>
        <w:t>d</w:t>
      </w:r>
      <w:r w:rsidRPr="00EB1101">
        <w:rPr>
          <w:bCs/>
          <w:sz w:val="24"/>
        </w:rPr>
        <w:t xml:space="preserve"> </w:t>
      </w:r>
      <w:r w:rsidR="006E0253" w:rsidRPr="006E0253">
        <w:rPr>
          <w:bCs/>
          <w:sz w:val="24"/>
        </w:rPr>
        <w:t>—</w:t>
      </w:r>
      <w:r w:rsidRPr="00EB1101">
        <w:rPr>
          <w:bCs/>
          <w:sz w:val="24"/>
        </w:rPr>
        <w:t xml:space="preserve"> разность </w:t>
      </w:r>
      <w:r w:rsidR="003A4230">
        <w:rPr>
          <w:bCs/>
          <w:sz w:val="24"/>
        </w:rPr>
        <w:t xml:space="preserve">размеров </w:t>
      </w:r>
      <w:r w:rsidR="003A4230" w:rsidRPr="003A4230">
        <w:rPr>
          <w:bCs/>
          <w:sz w:val="24"/>
        </w:rPr>
        <w:t>углов</w:t>
      </w:r>
      <w:r w:rsidR="003A4230">
        <w:rPr>
          <w:bCs/>
          <w:sz w:val="24"/>
        </w:rPr>
        <w:t>ого</w:t>
      </w:r>
      <w:r w:rsidR="003A4230" w:rsidRPr="003A4230">
        <w:rPr>
          <w:bCs/>
          <w:sz w:val="24"/>
        </w:rPr>
        <w:t xml:space="preserve"> ш</w:t>
      </w:r>
      <w:r w:rsidR="003A4230">
        <w:rPr>
          <w:bCs/>
          <w:sz w:val="24"/>
        </w:rPr>
        <w:t>ва</w:t>
      </w:r>
      <w:r w:rsidRPr="00EB1101">
        <w:rPr>
          <w:bCs/>
          <w:sz w:val="24"/>
        </w:rPr>
        <w:t xml:space="preserve">; </w:t>
      </w:r>
      <w:r w:rsidRPr="00D00A3C">
        <w:rPr>
          <w:bCs/>
          <w:i/>
          <w:sz w:val="24"/>
        </w:rPr>
        <w:t>е</w:t>
      </w:r>
      <w:r w:rsidRPr="00EB1101">
        <w:rPr>
          <w:bCs/>
          <w:sz w:val="24"/>
        </w:rPr>
        <w:t xml:space="preserve"> </w:t>
      </w:r>
      <w:r w:rsidR="006E0253" w:rsidRPr="006E0253">
        <w:rPr>
          <w:bCs/>
          <w:sz w:val="24"/>
        </w:rPr>
        <w:t>—</w:t>
      </w:r>
      <w:r w:rsidRPr="00EB1101">
        <w:rPr>
          <w:bCs/>
          <w:sz w:val="24"/>
        </w:rPr>
        <w:t xml:space="preserve"> </w:t>
      </w:r>
      <w:r w:rsidR="003D35DF">
        <w:rPr>
          <w:bCs/>
          <w:sz w:val="24"/>
        </w:rPr>
        <w:t>расчетная</w:t>
      </w:r>
      <w:r w:rsidRPr="00EB1101">
        <w:rPr>
          <w:bCs/>
          <w:sz w:val="24"/>
        </w:rPr>
        <w:t xml:space="preserve"> </w:t>
      </w:r>
      <w:r w:rsidR="00D00A3C">
        <w:rPr>
          <w:bCs/>
          <w:sz w:val="24"/>
        </w:rPr>
        <w:t>толщина</w:t>
      </w:r>
      <w:r w:rsidRPr="00EB1101">
        <w:rPr>
          <w:bCs/>
          <w:sz w:val="24"/>
        </w:rPr>
        <w:t xml:space="preserve"> углового шва; </w:t>
      </w:r>
      <w:r w:rsidRPr="00D00A3C">
        <w:rPr>
          <w:bCs/>
          <w:i/>
          <w:sz w:val="24"/>
        </w:rPr>
        <w:t>f</w:t>
      </w:r>
      <w:r w:rsidR="00753680">
        <w:rPr>
          <w:bCs/>
          <w:sz w:val="24"/>
        </w:rPr>
        <w:t> </w:t>
      </w:r>
      <w:r w:rsidR="006E0253" w:rsidRPr="006E0253">
        <w:rPr>
          <w:bCs/>
          <w:sz w:val="24"/>
        </w:rPr>
        <w:t>—</w:t>
      </w:r>
      <w:r w:rsidR="00753680">
        <w:rPr>
          <w:bCs/>
          <w:sz w:val="24"/>
        </w:rPr>
        <w:t> </w:t>
      </w:r>
      <w:r w:rsidR="00D00A3C" w:rsidRPr="00D00A3C">
        <w:rPr>
          <w:bCs/>
          <w:sz w:val="24"/>
        </w:rPr>
        <w:t>катет</w:t>
      </w:r>
      <w:r w:rsidR="00F75BE8">
        <w:rPr>
          <w:bCs/>
          <w:sz w:val="24"/>
        </w:rPr>
        <w:t xml:space="preserve"> </w:t>
      </w:r>
      <w:r w:rsidR="00F75BE8" w:rsidRPr="003A4230">
        <w:rPr>
          <w:bCs/>
          <w:sz w:val="24"/>
        </w:rPr>
        <w:t>углов</w:t>
      </w:r>
      <w:r w:rsidR="00F75BE8">
        <w:rPr>
          <w:bCs/>
          <w:sz w:val="24"/>
        </w:rPr>
        <w:t>ого</w:t>
      </w:r>
      <w:r w:rsidR="00F75BE8" w:rsidRPr="003A4230">
        <w:rPr>
          <w:bCs/>
          <w:sz w:val="24"/>
        </w:rPr>
        <w:t xml:space="preserve"> ш</w:t>
      </w:r>
      <w:r w:rsidR="00F75BE8">
        <w:rPr>
          <w:bCs/>
          <w:sz w:val="24"/>
        </w:rPr>
        <w:t>ва</w:t>
      </w:r>
      <w:r w:rsidRPr="00EB1101">
        <w:rPr>
          <w:bCs/>
          <w:sz w:val="24"/>
        </w:rPr>
        <w:t xml:space="preserve">; </w:t>
      </w:r>
      <w:r w:rsidRPr="003A4230">
        <w:rPr>
          <w:bCs/>
          <w:i/>
          <w:sz w:val="24"/>
        </w:rPr>
        <w:t>g</w:t>
      </w:r>
      <w:r w:rsidRPr="00EB1101">
        <w:rPr>
          <w:bCs/>
          <w:sz w:val="24"/>
        </w:rPr>
        <w:t xml:space="preserve"> </w:t>
      </w:r>
      <w:r w:rsidR="006E0253" w:rsidRPr="006E0253">
        <w:rPr>
          <w:bCs/>
          <w:sz w:val="24"/>
        </w:rPr>
        <w:t>—</w:t>
      </w:r>
      <w:r w:rsidRPr="00EB1101">
        <w:rPr>
          <w:bCs/>
          <w:sz w:val="24"/>
        </w:rPr>
        <w:t xml:space="preserve"> </w:t>
      </w:r>
      <w:r w:rsidR="003A4230">
        <w:rPr>
          <w:bCs/>
          <w:sz w:val="24"/>
        </w:rPr>
        <w:t>ширина</w:t>
      </w:r>
      <w:r w:rsidRPr="00EB1101">
        <w:rPr>
          <w:bCs/>
          <w:sz w:val="24"/>
        </w:rPr>
        <w:t xml:space="preserve"> </w:t>
      </w:r>
      <w:r w:rsidR="003A4230" w:rsidRPr="003A4230">
        <w:rPr>
          <w:bCs/>
          <w:sz w:val="24"/>
        </w:rPr>
        <w:t>углового шва</w:t>
      </w:r>
      <w:r w:rsidRPr="00EB1101">
        <w:rPr>
          <w:bCs/>
          <w:sz w:val="24"/>
        </w:rPr>
        <w:t xml:space="preserve"> неравн</w:t>
      </w:r>
      <w:r w:rsidR="00D00A3C">
        <w:rPr>
          <w:bCs/>
          <w:sz w:val="24"/>
        </w:rPr>
        <w:t>ая</w:t>
      </w:r>
      <w:r w:rsidRPr="00EB1101">
        <w:rPr>
          <w:bCs/>
          <w:sz w:val="24"/>
        </w:rPr>
        <w:t xml:space="preserve"> </w:t>
      </w:r>
      <w:r w:rsidR="00D00A3C" w:rsidRPr="00D00A3C">
        <w:rPr>
          <w:bCs/>
          <w:sz w:val="24"/>
        </w:rPr>
        <w:t>катету</w:t>
      </w:r>
      <w:r w:rsidRPr="00EB1101">
        <w:rPr>
          <w:bCs/>
          <w:sz w:val="24"/>
        </w:rPr>
        <w:t xml:space="preserve">; </w:t>
      </w:r>
      <w:r w:rsidR="006E0253">
        <w:rPr>
          <w:bCs/>
          <w:sz w:val="24"/>
        </w:rPr>
        <w:br/>
      </w:r>
      <w:r w:rsidRPr="00D00A3C">
        <w:rPr>
          <w:bCs/>
          <w:i/>
          <w:sz w:val="24"/>
        </w:rPr>
        <w:t>h</w:t>
      </w:r>
      <w:r w:rsidRPr="00EB1101">
        <w:rPr>
          <w:bCs/>
          <w:sz w:val="24"/>
        </w:rPr>
        <w:t xml:space="preserve"> </w:t>
      </w:r>
      <w:r w:rsidR="006E0253" w:rsidRPr="006E0253">
        <w:rPr>
          <w:bCs/>
          <w:sz w:val="24"/>
        </w:rPr>
        <w:t>—</w:t>
      </w:r>
      <w:r w:rsidRPr="00EB1101">
        <w:rPr>
          <w:bCs/>
          <w:sz w:val="24"/>
        </w:rPr>
        <w:t xml:space="preserve"> </w:t>
      </w:r>
      <w:r w:rsidR="003A4230">
        <w:rPr>
          <w:bCs/>
          <w:sz w:val="24"/>
        </w:rPr>
        <w:t>размер</w:t>
      </w:r>
      <w:r w:rsidRPr="00EB1101">
        <w:rPr>
          <w:bCs/>
          <w:sz w:val="24"/>
        </w:rPr>
        <w:t xml:space="preserve"> углового шва</w:t>
      </w:r>
    </w:p>
    <w:p w14:paraId="0A3E89DC" w14:textId="77777777" w:rsidR="00A5602C" w:rsidRDefault="00A5602C" w:rsidP="00EA4D15">
      <w:pPr>
        <w:widowControl/>
        <w:spacing w:line="360" w:lineRule="auto"/>
        <w:jc w:val="center"/>
        <w:rPr>
          <w:sz w:val="24"/>
          <w:szCs w:val="24"/>
        </w:rPr>
      </w:pPr>
    </w:p>
    <w:p w14:paraId="2A4D0F89" w14:textId="79A7D448" w:rsidR="00F86769" w:rsidRPr="00CB19BC" w:rsidRDefault="00EB1101" w:rsidP="00EA4D15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2</w:t>
      </w:r>
      <w:r w:rsidRPr="00E56DCA">
        <w:rPr>
          <w:sz w:val="24"/>
          <w:szCs w:val="24"/>
        </w:rPr>
        <w:t xml:space="preserve"> </w:t>
      </w:r>
      <w:r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 w:rsidRPr="00EB1101">
        <w:rPr>
          <w:sz w:val="24"/>
          <w:szCs w:val="24"/>
        </w:rPr>
        <w:t>Размеры углов</w:t>
      </w:r>
      <w:r w:rsidR="00EA4D15">
        <w:rPr>
          <w:sz w:val="24"/>
          <w:szCs w:val="24"/>
        </w:rPr>
        <w:t>ых</w:t>
      </w:r>
      <w:r w:rsidRPr="00EB1101">
        <w:rPr>
          <w:sz w:val="24"/>
          <w:szCs w:val="24"/>
        </w:rPr>
        <w:t xml:space="preserve"> ш</w:t>
      </w:r>
      <w:r w:rsidR="00EA4D15">
        <w:rPr>
          <w:sz w:val="24"/>
          <w:szCs w:val="24"/>
        </w:rPr>
        <w:t>вов</w:t>
      </w:r>
      <w:r w:rsidR="00CB19BC" w:rsidRPr="00CB19BC">
        <w:rPr>
          <w:sz w:val="24"/>
          <w:szCs w:val="24"/>
        </w:rPr>
        <w:t xml:space="preserve"> </w:t>
      </w:r>
    </w:p>
    <w:p w14:paraId="4144774E" w14:textId="44F57BF2" w:rsidR="00EA4D15" w:rsidRPr="00E2145A" w:rsidRDefault="00EA4D15" w:rsidP="00EA4D1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2145A">
        <w:rPr>
          <w:sz w:val="24"/>
          <w:szCs w:val="24"/>
        </w:rPr>
        <w:lastRenderedPageBreak/>
        <w:t xml:space="preserve">Размер </w:t>
      </w:r>
      <w:r>
        <w:rPr>
          <w:sz w:val="24"/>
          <w:szCs w:val="24"/>
        </w:rPr>
        <w:t xml:space="preserve">катета </w:t>
      </w:r>
      <w:r w:rsidRPr="00E2145A">
        <w:rPr>
          <w:sz w:val="24"/>
          <w:szCs w:val="24"/>
        </w:rPr>
        <w:t>углового шва</w:t>
      </w:r>
      <w:r>
        <w:rPr>
          <w:sz w:val="24"/>
          <w:szCs w:val="24"/>
        </w:rPr>
        <w:t xml:space="preserve"> это </w:t>
      </w:r>
      <w:r w:rsidRPr="006E0253">
        <w:rPr>
          <w:sz w:val="24"/>
          <w:szCs w:val="24"/>
        </w:rPr>
        <w:t>—</w:t>
      </w:r>
      <w:r w:rsidRPr="00E2145A">
        <w:rPr>
          <w:sz w:val="24"/>
          <w:szCs w:val="24"/>
        </w:rPr>
        <w:t xml:space="preserve"> </w:t>
      </w:r>
      <w:r>
        <w:rPr>
          <w:sz w:val="24"/>
          <w:szCs w:val="24"/>
        </w:rPr>
        <w:t>длина</w:t>
      </w:r>
      <w:r w:rsidRPr="00E2145A">
        <w:rPr>
          <w:sz w:val="24"/>
          <w:szCs w:val="24"/>
        </w:rPr>
        <w:t xml:space="preserve"> катета наибольшего равнобедренного прямоугольного треугольника</w:t>
      </w:r>
      <w:r>
        <w:rPr>
          <w:sz w:val="24"/>
          <w:szCs w:val="24"/>
        </w:rPr>
        <w:t>,</w:t>
      </w:r>
      <w:r w:rsidRPr="00E2145A">
        <w:rPr>
          <w:sz w:val="24"/>
          <w:szCs w:val="24"/>
        </w:rPr>
        <w:t xml:space="preserve"> вписанного в сварной шов. Фактические </w:t>
      </w:r>
      <w:r w:rsidR="00D24202">
        <w:rPr>
          <w:sz w:val="24"/>
          <w:szCs w:val="24"/>
        </w:rPr>
        <w:t>размеры</w:t>
      </w:r>
      <w:r w:rsidRPr="00E2145A">
        <w:rPr>
          <w:sz w:val="24"/>
          <w:szCs w:val="24"/>
        </w:rPr>
        <w:t xml:space="preserve"> </w:t>
      </w:r>
      <w:r>
        <w:rPr>
          <w:sz w:val="24"/>
          <w:szCs w:val="24"/>
        </w:rPr>
        <w:t>катета</w:t>
      </w:r>
      <w:r w:rsidRPr="00E2145A">
        <w:rPr>
          <w:sz w:val="24"/>
          <w:szCs w:val="24"/>
        </w:rPr>
        <w:t xml:space="preserve"> углового шва, выпуклости и </w:t>
      </w:r>
      <w:r>
        <w:rPr>
          <w:sz w:val="24"/>
          <w:szCs w:val="24"/>
        </w:rPr>
        <w:t>размеров углового шва</w:t>
      </w:r>
      <w:r w:rsidRPr="00E2145A">
        <w:rPr>
          <w:sz w:val="24"/>
          <w:szCs w:val="24"/>
        </w:rPr>
        <w:t xml:space="preserve"> определяют измерени</w:t>
      </w:r>
      <w:r>
        <w:rPr>
          <w:sz w:val="24"/>
          <w:szCs w:val="24"/>
        </w:rPr>
        <w:t>ями</w:t>
      </w:r>
      <w:r w:rsidRPr="00E2145A">
        <w:rPr>
          <w:sz w:val="24"/>
          <w:szCs w:val="24"/>
        </w:rPr>
        <w:t xml:space="preserve"> по линиям разметки с точностью </w:t>
      </w:r>
      <w:r>
        <w:rPr>
          <w:sz w:val="24"/>
          <w:szCs w:val="24"/>
        </w:rPr>
        <w:t xml:space="preserve">до </w:t>
      </w:r>
      <w:r w:rsidRPr="00E2145A">
        <w:rPr>
          <w:sz w:val="24"/>
          <w:szCs w:val="24"/>
        </w:rPr>
        <w:t>0,5 мм</w:t>
      </w:r>
      <w:r>
        <w:rPr>
          <w:sz w:val="24"/>
          <w:szCs w:val="24"/>
        </w:rPr>
        <w:t>, как показано на рисунке</w:t>
      </w:r>
      <w:r w:rsidR="00AE13A2">
        <w:rPr>
          <w:sz w:val="24"/>
          <w:szCs w:val="24"/>
        </w:rPr>
        <w:t xml:space="preserve"> 2</w:t>
      </w:r>
      <w:r w:rsidRPr="00E2145A">
        <w:rPr>
          <w:sz w:val="24"/>
          <w:szCs w:val="24"/>
        </w:rPr>
        <w:t>.</w:t>
      </w:r>
    </w:p>
    <w:p w14:paraId="5070F83C" w14:textId="3A541F35" w:rsidR="00925936" w:rsidRDefault="00A939F1" w:rsidP="00925936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93D82">
        <w:rPr>
          <w:noProof/>
          <w:sz w:val="24"/>
          <w:szCs w:val="24"/>
        </w:rPr>
        <w:t>6.</w:t>
      </w:r>
      <w:r>
        <w:rPr>
          <w:noProof/>
          <w:sz w:val="24"/>
          <w:szCs w:val="24"/>
        </w:rPr>
        <w:t>3</w:t>
      </w:r>
      <w:r w:rsidRPr="00D93D82">
        <w:rPr>
          <w:noProof/>
          <w:sz w:val="24"/>
          <w:szCs w:val="24"/>
        </w:rPr>
        <w:t xml:space="preserve"> </w:t>
      </w:r>
      <w:r w:rsidR="00D24202">
        <w:rPr>
          <w:noProof/>
          <w:sz w:val="24"/>
          <w:szCs w:val="24"/>
        </w:rPr>
        <w:t xml:space="preserve">Если </w:t>
      </w:r>
      <w:r w:rsidRPr="00A939F1">
        <w:rPr>
          <w:noProof/>
          <w:sz w:val="24"/>
          <w:szCs w:val="24"/>
        </w:rPr>
        <w:t>треб</w:t>
      </w:r>
      <w:r w:rsidR="00D24202">
        <w:rPr>
          <w:noProof/>
          <w:sz w:val="24"/>
          <w:szCs w:val="24"/>
        </w:rPr>
        <w:t>ует</w:t>
      </w:r>
      <w:r w:rsidRPr="00A939F1">
        <w:rPr>
          <w:noProof/>
          <w:sz w:val="24"/>
          <w:szCs w:val="24"/>
        </w:rPr>
        <w:t xml:space="preserve"> </w:t>
      </w:r>
      <w:r w:rsidR="00AE13A2">
        <w:rPr>
          <w:noProof/>
          <w:sz w:val="24"/>
          <w:szCs w:val="24"/>
        </w:rPr>
        <w:t>классификационн</w:t>
      </w:r>
      <w:r w:rsidR="00D24202">
        <w:rPr>
          <w:noProof/>
          <w:sz w:val="24"/>
          <w:szCs w:val="24"/>
        </w:rPr>
        <w:t>ый</w:t>
      </w:r>
      <w:r w:rsidR="00AE13A2">
        <w:rPr>
          <w:noProof/>
          <w:sz w:val="24"/>
          <w:szCs w:val="24"/>
        </w:rPr>
        <w:t xml:space="preserve"> </w:t>
      </w:r>
      <w:r w:rsidRPr="00A939F1">
        <w:rPr>
          <w:noProof/>
          <w:sz w:val="24"/>
          <w:szCs w:val="24"/>
        </w:rPr>
        <w:t xml:space="preserve">стандарт на сварочный материал, </w:t>
      </w:r>
      <w:r w:rsidR="00D24202">
        <w:rPr>
          <w:noProof/>
          <w:sz w:val="24"/>
          <w:szCs w:val="24"/>
        </w:rPr>
        <w:t xml:space="preserve">то </w:t>
      </w:r>
      <w:r w:rsidRPr="00A939F1">
        <w:rPr>
          <w:noProof/>
          <w:sz w:val="24"/>
          <w:szCs w:val="24"/>
        </w:rPr>
        <w:t xml:space="preserve">оставшиеся </w:t>
      </w:r>
      <w:r w:rsidR="0031262F">
        <w:rPr>
          <w:noProof/>
          <w:sz w:val="24"/>
          <w:szCs w:val="24"/>
        </w:rPr>
        <w:t xml:space="preserve">две </w:t>
      </w:r>
      <w:r w:rsidRPr="00A939F1">
        <w:rPr>
          <w:noProof/>
          <w:sz w:val="24"/>
          <w:szCs w:val="24"/>
        </w:rPr>
        <w:t xml:space="preserve">части </w:t>
      </w:r>
      <w:r w:rsidR="009B1F57">
        <w:rPr>
          <w:noProof/>
          <w:sz w:val="24"/>
          <w:szCs w:val="24"/>
        </w:rPr>
        <w:t>образцов</w:t>
      </w:r>
      <w:r w:rsidRPr="00A939F1">
        <w:rPr>
          <w:noProof/>
          <w:sz w:val="24"/>
          <w:szCs w:val="24"/>
        </w:rPr>
        <w:t xml:space="preserve"> после вырезки макрошлифа </w:t>
      </w:r>
      <w:r w:rsidR="00C502FC">
        <w:rPr>
          <w:noProof/>
          <w:sz w:val="24"/>
          <w:szCs w:val="24"/>
        </w:rPr>
        <w:t>с односторонн</w:t>
      </w:r>
      <w:r w:rsidR="00AE13A2">
        <w:rPr>
          <w:noProof/>
          <w:sz w:val="24"/>
          <w:szCs w:val="24"/>
        </w:rPr>
        <w:t>ей сваркой</w:t>
      </w:r>
      <w:r w:rsidR="00C502FC" w:rsidRPr="00A939F1">
        <w:rPr>
          <w:noProof/>
          <w:sz w:val="24"/>
          <w:szCs w:val="24"/>
        </w:rPr>
        <w:t xml:space="preserve"> углов</w:t>
      </w:r>
      <w:r w:rsidR="00AE13A2">
        <w:rPr>
          <w:noProof/>
          <w:sz w:val="24"/>
          <w:szCs w:val="24"/>
        </w:rPr>
        <w:t>ого</w:t>
      </w:r>
      <w:r w:rsidR="00C502FC" w:rsidRPr="00A939F1">
        <w:rPr>
          <w:noProof/>
          <w:sz w:val="24"/>
          <w:szCs w:val="24"/>
        </w:rPr>
        <w:t xml:space="preserve"> шв</w:t>
      </w:r>
      <w:r w:rsidR="00AE13A2">
        <w:rPr>
          <w:noProof/>
          <w:sz w:val="24"/>
          <w:szCs w:val="24"/>
        </w:rPr>
        <w:t>а</w:t>
      </w:r>
      <w:r w:rsidR="00C502FC" w:rsidRPr="00A939F1">
        <w:rPr>
          <w:noProof/>
          <w:sz w:val="24"/>
          <w:szCs w:val="24"/>
        </w:rPr>
        <w:t xml:space="preserve"> </w:t>
      </w:r>
      <w:r w:rsidR="00D24202">
        <w:rPr>
          <w:noProof/>
          <w:sz w:val="24"/>
          <w:szCs w:val="24"/>
        </w:rPr>
        <w:t xml:space="preserve">подлежат </w:t>
      </w:r>
      <w:r w:rsidRPr="00A939F1">
        <w:rPr>
          <w:noProof/>
          <w:sz w:val="24"/>
          <w:szCs w:val="24"/>
        </w:rPr>
        <w:t>разруш</w:t>
      </w:r>
      <w:r w:rsidR="00D24202">
        <w:rPr>
          <w:noProof/>
          <w:sz w:val="24"/>
          <w:szCs w:val="24"/>
        </w:rPr>
        <w:t>ению</w:t>
      </w:r>
      <w:r w:rsidRPr="00A939F1">
        <w:rPr>
          <w:noProof/>
          <w:sz w:val="24"/>
          <w:szCs w:val="24"/>
        </w:rPr>
        <w:t xml:space="preserve"> по всей длине углового шва приложением нагрузки в направлении, как показано на рисунке 3.</w:t>
      </w:r>
      <w:r w:rsidR="00C502FC">
        <w:rPr>
          <w:noProof/>
          <w:sz w:val="24"/>
          <w:szCs w:val="24"/>
        </w:rPr>
        <w:t xml:space="preserve"> </w:t>
      </w:r>
      <w:r w:rsidR="00C502FC" w:rsidRPr="00C502FC">
        <w:rPr>
          <w:noProof/>
          <w:sz w:val="24"/>
          <w:szCs w:val="24"/>
        </w:rPr>
        <w:t>Если во время изгиба сварно</w:t>
      </w:r>
      <w:r w:rsidR="00D24202">
        <w:rPr>
          <w:noProof/>
          <w:sz w:val="24"/>
          <w:szCs w:val="24"/>
        </w:rPr>
        <w:t>й</w:t>
      </w:r>
      <w:r w:rsidR="00C502FC" w:rsidRPr="00C502FC">
        <w:rPr>
          <w:noProof/>
          <w:sz w:val="24"/>
          <w:szCs w:val="24"/>
        </w:rPr>
        <w:t xml:space="preserve"> ш</w:t>
      </w:r>
      <w:r w:rsidR="00D24202">
        <w:rPr>
          <w:noProof/>
          <w:sz w:val="24"/>
          <w:szCs w:val="24"/>
        </w:rPr>
        <w:t>о</w:t>
      </w:r>
      <w:r w:rsidR="009A7BCE">
        <w:rPr>
          <w:noProof/>
          <w:sz w:val="24"/>
          <w:szCs w:val="24"/>
        </w:rPr>
        <w:t>в</w:t>
      </w:r>
      <w:r w:rsidR="00C502FC" w:rsidRPr="00C502FC">
        <w:rPr>
          <w:noProof/>
          <w:sz w:val="24"/>
          <w:szCs w:val="24"/>
        </w:rPr>
        <w:t xml:space="preserve"> выходит </w:t>
      </w:r>
      <w:r w:rsidR="0031262F">
        <w:rPr>
          <w:noProof/>
          <w:sz w:val="24"/>
          <w:szCs w:val="24"/>
        </w:rPr>
        <w:t>за пределы</w:t>
      </w:r>
      <w:r w:rsidR="009A7BCE">
        <w:rPr>
          <w:noProof/>
          <w:sz w:val="24"/>
          <w:szCs w:val="24"/>
        </w:rPr>
        <w:t xml:space="preserve"> </w:t>
      </w:r>
      <w:r w:rsidR="000159AB">
        <w:rPr>
          <w:noProof/>
          <w:sz w:val="24"/>
          <w:szCs w:val="24"/>
        </w:rPr>
        <w:t>лист</w:t>
      </w:r>
      <w:r w:rsidR="0031262F">
        <w:rPr>
          <w:noProof/>
          <w:sz w:val="24"/>
          <w:szCs w:val="24"/>
        </w:rPr>
        <w:t>а</w:t>
      </w:r>
      <w:r w:rsidR="00C502FC" w:rsidRPr="00C502FC">
        <w:rPr>
          <w:noProof/>
          <w:sz w:val="24"/>
          <w:szCs w:val="24"/>
        </w:rPr>
        <w:t xml:space="preserve">, </w:t>
      </w:r>
      <w:r w:rsidR="00C67632">
        <w:rPr>
          <w:noProof/>
          <w:sz w:val="24"/>
          <w:szCs w:val="24"/>
        </w:rPr>
        <w:t xml:space="preserve">то </w:t>
      </w:r>
      <w:r w:rsidR="003B7906" w:rsidRPr="00C502FC">
        <w:rPr>
          <w:noProof/>
          <w:sz w:val="24"/>
          <w:szCs w:val="24"/>
        </w:rPr>
        <w:t>испытание</w:t>
      </w:r>
      <w:r w:rsidR="003B7906">
        <w:rPr>
          <w:noProof/>
          <w:sz w:val="24"/>
          <w:szCs w:val="24"/>
        </w:rPr>
        <w:t xml:space="preserve"> </w:t>
      </w:r>
      <w:r w:rsidR="00C67632" w:rsidRPr="00C502FC">
        <w:rPr>
          <w:noProof/>
          <w:sz w:val="24"/>
          <w:szCs w:val="24"/>
        </w:rPr>
        <w:t>повторя</w:t>
      </w:r>
      <w:r w:rsidR="00C67632">
        <w:rPr>
          <w:noProof/>
          <w:sz w:val="24"/>
          <w:szCs w:val="24"/>
        </w:rPr>
        <w:t xml:space="preserve">ют и </w:t>
      </w:r>
      <w:r w:rsidR="003B7906">
        <w:rPr>
          <w:noProof/>
          <w:sz w:val="24"/>
          <w:szCs w:val="24"/>
        </w:rPr>
        <w:t>не</w:t>
      </w:r>
      <w:r w:rsidR="003B7906" w:rsidRPr="00C502FC">
        <w:rPr>
          <w:noProof/>
          <w:sz w:val="24"/>
          <w:szCs w:val="24"/>
        </w:rPr>
        <w:t xml:space="preserve"> </w:t>
      </w:r>
      <w:r w:rsidR="00C502FC" w:rsidRPr="00C502FC">
        <w:rPr>
          <w:noProof/>
          <w:sz w:val="24"/>
          <w:szCs w:val="24"/>
        </w:rPr>
        <w:t>счита</w:t>
      </w:r>
      <w:r w:rsidR="00C67632">
        <w:rPr>
          <w:noProof/>
          <w:sz w:val="24"/>
          <w:szCs w:val="24"/>
        </w:rPr>
        <w:t>ют</w:t>
      </w:r>
      <w:r w:rsidR="00C502FC" w:rsidRPr="00C502FC">
        <w:rPr>
          <w:noProof/>
          <w:sz w:val="24"/>
          <w:szCs w:val="24"/>
        </w:rPr>
        <w:t xml:space="preserve"> </w:t>
      </w:r>
      <w:r w:rsidR="003B7906">
        <w:rPr>
          <w:noProof/>
          <w:sz w:val="24"/>
          <w:szCs w:val="24"/>
        </w:rPr>
        <w:t>браковочным</w:t>
      </w:r>
      <w:r w:rsidR="00C502FC" w:rsidRPr="00C502FC">
        <w:rPr>
          <w:noProof/>
          <w:sz w:val="24"/>
          <w:szCs w:val="24"/>
        </w:rPr>
        <w:t>.</w:t>
      </w:r>
    </w:p>
    <w:p w14:paraId="0ACAB6DC" w14:textId="6EAEAAF8" w:rsidR="00AE6D6B" w:rsidRPr="00AE6D6B" w:rsidRDefault="00AE6D6B" w:rsidP="00AE6D6B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031C5B">
        <w:rPr>
          <w:noProof/>
          <w:sz w:val="24"/>
          <w:szCs w:val="24"/>
        </w:rPr>
        <w:t xml:space="preserve">6.4 </w:t>
      </w:r>
      <w:r w:rsidR="00C67632" w:rsidRPr="00031C5B">
        <w:rPr>
          <w:noProof/>
          <w:sz w:val="24"/>
          <w:szCs w:val="24"/>
        </w:rPr>
        <w:t>Для того чтобы способствовать</w:t>
      </w:r>
      <w:r w:rsidRPr="00031C5B">
        <w:rPr>
          <w:noProof/>
          <w:sz w:val="24"/>
          <w:szCs w:val="24"/>
        </w:rPr>
        <w:t xml:space="preserve"> </w:t>
      </w:r>
      <w:r w:rsidR="00031C5B" w:rsidRPr="00031C5B">
        <w:rPr>
          <w:noProof/>
          <w:sz w:val="24"/>
          <w:szCs w:val="24"/>
        </w:rPr>
        <w:t>разрушению</w:t>
      </w:r>
      <w:r w:rsidRPr="00031C5B">
        <w:rPr>
          <w:noProof/>
          <w:sz w:val="24"/>
          <w:szCs w:val="24"/>
        </w:rPr>
        <w:t xml:space="preserve"> по </w:t>
      </w:r>
      <w:r w:rsidR="00C67632" w:rsidRPr="00031C5B">
        <w:rPr>
          <w:noProof/>
          <w:sz w:val="24"/>
          <w:szCs w:val="24"/>
        </w:rPr>
        <w:t>толщине</w:t>
      </w:r>
      <w:r w:rsidRPr="00031C5B">
        <w:rPr>
          <w:noProof/>
          <w:sz w:val="24"/>
          <w:szCs w:val="24"/>
        </w:rPr>
        <w:t xml:space="preserve"> углового шва, использ</w:t>
      </w:r>
      <w:r w:rsidR="006C27CF" w:rsidRPr="00031C5B">
        <w:rPr>
          <w:noProof/>
          <w:sz w:val="24"/>
          <w:szCs w:val="24"/>
        </w:rPr>
        <w:t>уют</w:t>
      </w:r>
      <w:r w:rsidRPr="00031C5B">
        <w:rPr>
          <w:noProof/>
          <w:sz w:val="24"/>
          <w:szCs w:val="24"/>
        </w:rPr>
        <w:t xml:space="preserve"> один или несколько </w:t>
      </w:r>
      <w:r w:rsidR="00F02FB9" w:rsidRPr="00031C5B">
        <w:rPr>
          <w:noProof/>
          <w:sz w:val="24"/>
          <w:szCs w:val="24"/>
        </w:rPr>
        <w:t>методов</w:t>
      </w:r>
      <w:r w:rsidRPr="00AE6D6B">
        <w:rPr>
          <w:noProof/>
          <w:sz w:val="24"/>
          <w:szCs w:val="24"/>
        </w:rPr>
        <w:t>:</w:t>
      </w:r>
    </w:p>
    <w:p w14:paraId="7EF32958" w14:textId="58147B4D" w:rsidR="00AE6D6B" w:rsidRPr="00AE6D6B" w:rsidRDefault="00AE6D6B" w:rsidP="00AE6D6B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AE6D6B">
        <w:rPr>
          <w:noProof/>
          <w:sz w:val="24"/>
          <w:szCs w:val="24"/>
        </w:rPr>
        <w:t>a) у</w:t>
      </w:r>
      <w:r w:rsidR="000159AB">
        <w:rPr>
          <w:noProof/>
          <w:sz w:val="24"/>
          <w:szCs w:val="24"/>
        </w:rPr>
        <w:t>прочняют</w:t>
      </w:r>
      <w:r w:rsidRPr="00AE6D6B">
        <w:rPr>
          <w:noProof/>
          <w:sz w:val="24"/>
          <w:szCs w:val="24"/>
        </w:rPr>
        <w:t xml:space="preserve"> шов добавлением валиков к каждому катету</w:t>
      </w:r>
      <w:r w:rsidR="003665B2" w:rsidRPr="00AE6D6B">
        <w:rPr>
          <w:noProof/>
          <w:sz w:val="24"/>
          <w:szCs w:val="24"/>
        </w:rPr>
        <w:t xml:space="preserve">, </w:t>
      </w:r>
      <w:r w:rsidR="000159AB">
        <w:rPr>
          <w:noProof/>
          <w:sz w:val="24"/>
          <w:szCs w:val="24"/>
        </w:rPr>
        <w:t>см.</w:t>
      </w:r>
      <w:r w:rsidR="003665B2" w:rsidRPr="00AE6D6B">
        <w:rPr>
          <w:noProof/>
          <w:sz w:val="24"/>
          <w:szCs w:val="24"/>
        </w:rPr>
        <w:t xml:space="preserve"> рисун</w:t>
      </w:r>
      <w:r w:rsidR="000159AB">
        <w:rPr>
          <w:noProof/>
          <w:sz w:val="24"/>
          <w:szCs w:val="24"/>
        </w:rPr>
        <w:t>о</w:t>
      </w:r>
      <w:r w:rsidR="003665B2" w:rsidRPr="00AE6D6B">
        <w:rPr>
          <w:noProof/>
          <w:sz w:val="24"/>
          <w:szCs w:val="24"/>
        </w:rPr>
        <w:t>к</w:t>
      </w:r>
      <w:r w:rsidR="003665B2">
        <w:rPr>
          <w:noProof/>
          <w:sz w:val="24"/>
          <w:szCs w:val="24"/>
        </w:rPr>
        <w:t> </w:t>
      </w:r>
      <w:r w:rsidR="003665B2" w:rsidRPr="00AE6D6B">
        <w:rPr>
          <w:noProof/>
          <w:sz w:val="24"/>
          <w:szCs w:val="24"/>
        </w:rPr>
        <w:t>3</w:t>
      </w:r>
      <w:r w:rsidR="003665B2">
        <w:rPr>
          <w:noProof/>
          <w:sz w:val="24"/>
          <w:szCs w:val="24"/>
        </w:rPr>
        <w:t> </w:t>
      </w:r>
      <w:r w:rsidR="003665B2" w:rsidRPr="00AE6D6B">
        <w:rPr>
          <w:noProof/>
          <w:sz w:val="24"/>
          <w:szCs w:val="24"/>
        </w:rPr>
        <w:t>а</w:t>
      </w:r>
      <w:r w:rsidR="003665B2">
        <w:rPr>
          <w:noProof/>
          <w:sz w:val="24"/>
          <w:szCs w:val="24"/>
        </w:rPr>
        <w:t>)</w:t>
      </w:r>
      <w:r w:rsidRPr="00AE6D6B">
        <w:rPr>
          <w:noProof/>
          <w:sz w:val="24"/>
          <w:szCs w:val="24"/>
        </w:rPr>
        <w:t>;</w:t>
      </w:r>
    </w:p>
    <w:p w14:paraId="01231636" w14:textId="002C0A46" w:rsidR="00AE6D6B" w:rsidRPr="00AE6D6B" w:rsidRDefault="00AE6D6B" w:rsidP="00AE6D6B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AE6D6B">
        <w:rPr>
          <w:noProof/>
          <w:sz w:val="24"/>
          <w:szCs w:val="24"/>
        </w:rPr>
        <w:t xml:space="preserve">b) </w:t>
      </w:r>
      <w:r w:rsidR="006C27CF">
        <w:rPr>
          <w:noProof/>
          <w:sz w:val="24"/>
          <w:szCs w:val="24"/>
        </w:rPr>
        <w:t>меняют положение</w:t>
      </w:r>
      <w:r w:rsidRPr="00AE6D6B">
        <w:rPr>
          <w:noProof/>
          <w:sz w:val="24"/>
          <w:szCs w:val="24"/>
        </w:rPr>
        <w:t xml:space="preserve"> ребр</w:t>
      </w:r>
      <w:r w:rsidR="006C27CF">
        <w:rPr>
          <w:noProof/>
          <w:sz w:val="24"/>
          <w:szCs w:val="24"/>
        </w:rPr>
        <w:t>а</w:t>
      </w:r>
      <w:r w:rsidRPr="00AE6D6B">
        <w:rPr>
          <w:noProof/>
          <w:sz w:val="24"/>
          <w:szCs w:val="24"/>
        </w:rPr>
        <w:t xml:space="preserve"> на полке, </w:t>
      </w:r>
      <w:r w:rsidR="000159AB">
        <w:rPr>
          <w:noProof/>
          <w:sz w:val="24"/>
          <w:szCs w:val="24"/>
        </w:rPr>
        <w:t>см.</w:t>
      </w:r>
      <w:r w:rsidRPr="00AE6D6B">
        <w:rPr>
          <w:noProof/>
          <w:sz w:val="24"/>
          <w:szCs w:val="24"/>
        </w:rPr>
        <w:t xml:space="preserve"> рисун</w:t>
      </w:r>
      <w:r w:rsidR="000159AB">
        <w:rPr>
          <w:noProof/>
          <w:sz w:val="24"/>
          <w:szCs w:val="24"/>
        </w:rPr>
        <w:t>о</w:t>
      </w:r>
      <w:r w:rsidRPr="00AE6D6B">
        <w:rPr>
          <w:noProof/>
          <w:sz w:val="24"/>
          <w:szCs w:val="24"/>
        </w:rPr>
        <w:t>к 3 b</w:t>
      </w:r>
      <w:r w:rsidR="006C27CF">
        <w:rPr>
          <w:noProof/>
          <w:sz w:val="24"/>
          <w:szCs w:val="24"/>
        </w:rPr>
        <w:t>)</w:t>
      </w:r>
      <w:r w:rsidRPr="00AE6D6B">
        <w:rPr>
          <w:noProof/>
          <w:sz w:val="24"/>
          <w:szCs w:val="24"/>
        </w:rPr>
        <w:t>;</w:t>
      </w:r>
    </w:p>
    <w:p w14:paraId="05438CAD" w14:textId="1E1FE897" w:rsidR="00AE6D6B" w:rsidRPr="00AE6D6B" w:rsidRDefault="00AE6D6B" w:rsidP="00AE6D6B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AE6D6B">
        <w:rPr>
          <w:noProof/>
          <w:sz w:val="24"/>
          <w:szCs w:val="24"/>
        </w:rPr>
        <w:t xml:space="preserve">c) </w:t>
      </w:r>
      <w:r w:rsidR="00031C5B">
        <w:rPr>
          <w:noProof/>
          <w:sz w:val="24"/>
          <w:szCs w:val="24"/>
        </w:rPr>
        <w:t xml:space="preserve">выполняют </w:t>
      </w:r>
      <w:r w:rsidRPr="00AE6D6B">
        <w:rPr>
          <w:noProof/>
          <w:sz w:val="24"/>
          <w:szCs w:val="24"/>
        </w:rPr>
        <w:t>надрез</w:t>
      </w:r>
      <w:r w:rsidR="00031C5B">
        <w:rPr>
          <w:noProof/>
          <w:sz w:val="24"/>
          <w:szCs w:val="24"/>
        </w:rPr>
        <w:t xml:space="preserve"> на</w:t>
      </w:r>
      <w:r w:rsidRPr="00AE6D6B">
        <w:rPr>
          <w:noProof/>
          <w:sz w:val="24"/>
          <w:szCs w:val="24"/>
        </w:rPr>
        <w:t xml:space="preserve"> поверхност</w:t>
      </w:r>
      <w:r w:rsidR="00031C5B">
        <w:rPr>
          <w:noProof/>
          <w:sz w:val="24"/>
          <w:szCs w:val="24"/>
        </w:rPr>
        <w:t>и</w:t>
      </w:r>
      <w:r w:rsidRPr="00AE6D6B">
        <w:rPr>
          <w:noProof/>
          <w:sz w:val="24"/>
          <w:szCs w:val="24"/>
        </w:rPr>
        <w:t xml:space="preserve"> шва, </w:t>
      </w:r>
      <w:r w:rsidR="000159AB">
        <w:rPr>
          <w:noProof/>
          <w:sz w:val="24"/>
          <w:szCs w:val="24"/>
        </w:rPr>
        <w:t>см.</w:t>
      </w:r>
      <w:r w:rsidRPr="00AE6D6B">
        <w:rPr>
          <w:noProof/>
          <w:sz w:val="24"/>
          <w:szCs w:val="24"/>
        </w:rPr>
        <w:t xml:space="preserve"> рисун</w:t>
      </w:r>
      <w:r w:rsidR="000159AB">
        <w:rPr>
          <w:noProof/>
          <w:sz w:val="24"/>
          <w:szCs w:val="24"/>
        </w:rPr>
        <w:t>о</w:t>
      </w:r>
      <w:r w:rsidRPr="00AE6D6B">
        <w:rPr>
          <w:noProof/>
          <w:sz w:val="24"/>
          <w:szCs w:val="24"/>
        </w:rPr>
        <w:t>к 3 с</w:t>
      </w:r>
      <w:r w:rsidR="006C27CF">
        <w:rPr>
          <w:noProof/>
          <w:sz w:val="24"/>
          <w:szCs w:val="24"/>
        </w:rPr>
        <w:t>)</w:t>
      </w:r>
      <w:r w:rsidRPr="00AE6D6B">
        <w:rPr>
          <w:noProof/>
          <w:sz w:val="24"/>
          <w:szCs w:val="24"/>
        </w:rPr>
        <w:t>;</w:t>
      </w:r>
    </w:p>
    <w:p w14:paraId="7D2164E6" w14:textId="34CE4F71" w:rsidR="00AE6D6B" w:rsidRDefault="00AE6D6B" w:rsidP="00AE6D6B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AE6D6B">
        <w:rPr>
          <w:noProof/>
          <w:sz w:val="24"/>
          <w:szCs w:val="24"/>
        </w:rPr>
        <w:t>d) охла</w:t>
      </w:r>
      <w:r w:rsidR="006C27CF">
        <w:rPr>
          <w:noProof/>
          <w:sz w:val="24"/>
          <w:szCs w:val="24"/>
        </w:rPr>
        <w:t>ждают</w:t>
      </w:r>
      <w:r w:rsidRPr="00AE6D6B">
        <w:rPr>
          <w:noProof/>
          <w:sz w:val="24"/>
          <w:szCs w:val="24"/>
        </w:rPr>
        <w:t xml:space="preserve"> </w:t>
      </w:r>
      <w:r w:rsidR="009B1F57">
        <w:rPr>
          <w:noProof/>
          <w:sz w:val="24"/>
          <w:szCs w:val="24"/>
        </w:rPr>
        <w:t>образец</w:t>
      </w:r>
      <w:r w:rsidRPr="00AE6D6B">
        <w:rPr>
          <w:noProof/>
          <w:sz w:val="24"/>
          <w:szCs w:val="24"/>
        </w:rPr>
        <w:t xml:space="preserve"> </w:t>
      </w:r>
      <w:r w:rsidR="0031262F">
        <w:rPr>
          <w:noProof/>
          <w:sz w:val="24"/>
          <w:szCs w:val="24"/>
        </w:rPr>
        <w:t xml:space="preserve">до температуры </w:t>
      </w:r>
      <w:r w:rsidRPr="00AE6D6B">
        <w:rPr>
          <w:noProof/>
          <w:sz w:val="24"/>
          <w:szCs w:val="24"/>
        </w:rPr>
        <w:t>ниже 0°С</w:t>
      </w:r>
      <w:r w:rsidRPr="00A939F1">
        <w:rPr>
          <w:noProof/>
          <w:sz w:val="24"/>
          <w:szCs w:val="24"/>
        </w:rPr>
        <w:t>.</w:t>
      </w:r>
    </w:p>
    <w:p w14:paraId="4F7539E7" w14:textId="77777777" w:rsidR="003665B2" w:rsidRDefault="003665B2" w:rsidP="00AE6D6B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3665B2" w:rsidRPr="003665B2" w14:paraId="3E5D89A8" w14:textId="77777777" w:rsidTr="0031262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14:paraId="04EAF83D" w14:textId="5CFAE086" w:rsidR="003665B2" w:rsidRPr="003665B2" w:rsidRDefault="0031262F" w:rsidP="000159AB">
            <w:pPr>
              <w:widowControl/>
              <w:autoSpaceDE/>
              <w:autoSpaceDN/>
              <w:adjustRightInd/>
              <w:spacing w:before="24" w:after="24" w:line="330" w:lineRule="atLeast"/>
              <w:jc w:val="center"/>
              <w:rPr>
                <w:sz w:val="24"/>
                <w:szCs w:val="24"/>
              </w:rPr>
            </w:pPr>
            <w:r w:rsidRPr="003665B2">
              <w:rPr>
                <w:noProof/>
                <w:sz w:val="24"/>
                <w:szCs w:val="24"/>
              </w:rPr>
              <w:drawing>
                <wp:inline distT="0" distB="0" distL="0" distR="0" wp14:anchorId="1F845677" wp14:editId="32F5C848">
                  <wp:extent cx="1257300" cy="1095375"/>
                  <wp:effectExtent l="0" t="0" r="0" b="9525"/>
                  <wp:docPr id="5" name="P00610001" descr="C:\Users\GONCHA~1\AppData\Local\Temp\ns\8EF5_ks2ns_word.file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610001" descr="C:\Users\GONCHA~1\AppData\Local\Temp\ns\8EF5_ks2ns_word.file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14:paraId="4541FA0D" w14:textId="26491556" w:rsidR="003665B2" w:rsidRPr="003665B2" w:rsidRDefault="0031262F" w:rsidP="000159AB">
            <w:pPr>
              <w:widowControl/>
              <w:autoSpaceDE/>
              <w:autoSpaceDN/>
              <w:adjustRightInd/>
              <w:spacing w:before="24" w:after="24" w:line="330" w:lineRule="atLeast"/>
              <w:jc w:val="center"/>
              <w:rPr>
                <w:sz w:val="24"/>
                <w:szCs w:val="24"/>
              </w:rPr>
            </w:pPr>
            <w:r w:rsidRPr="003665B2">
              <w:rPr>
                <w:noProof/>
                <w:sz w:val="24"/>
                <w:szCs w:val="24"/>
              </w:rPr>
              <w:drawing>
                <wp:inline distT="0" distB="0" distL="0" distR="0" wp14:anchorId="5CC4432E" wp14:editId="70522BBA">
                  <wp:extent cx="1343025" cy="1257300"/>
                  <wp:effectExtent l="0" t="0" r="9525" b="0"/>
                  <wp:docPr id="6" name="P006100030000" descr="C:\Users\GONCHA~1\AppData\Local\Temp\ns\8EF5_ks2ns_word.files\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6100030000" descr="C:\Users\GONCHA~1\AppData\Local\Temp\ns\8EF5_ks2ns_word.files\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14:paraId="0F229FEA" w14:textId="7C981DC2" w:rsidR="003665B2" w:rsidRPr="003665B2" w:rsidRDefault="0031262F" w:rsidP="000159AB">
            <w:pPr>
              <w:widowControl/>
              <w:autoSpaceDE/>
              <w:autoSpaceDN/>
              <w:adjustRightInd/>
              <w:spacing w:before="24" w:after="24" w:line="330" w:lineRule="atLeast"/>
              <w:jc w:val="center"/>
              <w:rPr>
                <w:sz w:val="24"/>
                <w:szCs w:val="24"/>
              </w:rPr>
            </w:pPr>
            <w:r w:rsidRPr="003665B2">
              <w:rPr>
                <w:noProof/>
                <w:sz w:val="24"/>
                <w:szCs w:val="24"/>
              </w:rPr>
              <w:drawing>
                <wp:inline distT="0" distB="0" distL="0" distR="0" wp14:anchorId="72BA887F" wp14:editId="79135510">
                  <wp:extent cx="1257300" cy="1076325"/>
                  <wp:effectExtent l="0" t="0" r="0" b="9525"/>
                  <wp:docPr id="7" name="P00610005" descr="C:\Users\GONCHA~1\AppData\Local\Temp\ns\8EF5_ks2ns_word.files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610005" descr="C:\Users\GONCHA~1\AppData\Local\Temp\ns\8EF5_ks2ns_word.files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FB9" w:rsidRPr="003665B2" w14:paraId="31519E36" w14:textId="77777777" w:rsidTr="003665B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14:paraId="1FDD5714" w14:textId="244302FB" w:rsidR="00F02FB9" w:rsidRDefault="0031262F" w:rsidP="003665B2">
            <w:pPr>
              <w:widowControl/>
              <w:autoSpaceDE/>
              <w:autoSpaceDN/>
              <w:adjustRightInd/>
              <w:spacing w:before="24" w:after="24" w:line="33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366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Упрочнение</w:t>
            </w:r>
            <w:r w:rsidRPr="003665B2">
              <w:rPr>
                <w:sz w:val="24"/>
                <w:szCs w:val="24"/>
              </w:rPr>
              <w:t xml:space="preserve"> шва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14:paraId="09624FB1" w14:textId="18A6A27B" w:rsidR="00F02FB9" w:rsidRPr="003665B2" w:rsidRDefault="0031262F" w:rsidP="00F02FB9">
            <w:pPr>
              <w:widowControl/>
              <w:autoSpaceDE/>
              <w:autoSpaceDN/>
              <w:adjustRightInd/>
              <w:spacing w:before="24" w:after="24" w:line="330" w:lineRule="atLeast"/>
              <w:jc w:val="center"/>
              <w:rPr>
                <w:sz w:val="24"/>
                <w:szCs w:val="24"/>
              </w:rPr>
            </w:pPr>
            <w:r w:rsidRPr="003665B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</w:t>
            </w:r>
            <w:r w:rsidRPr="00366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665B2">
              <w:rPr>
                <w:sz w:val="24"/>
                <w:szCs w:val="24"/>
              </w:rPr>
              <w:t>мещение ребра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14:paraId="1B980056" w14:textId="30C4E337" w:rsidR="00F02FB9" w:rsidRDefault="0031262F" w:rsidP="00F02FB9">
            <w:pPr>
              <w:widowControl/>
              <w:autoSpaceDE/>
              <w:autoSpaceDN/>
              <w:adjustRightInd/>
              <w:spacing w:before="24" w:after="24" w:line="33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) Н</w:t>
            </w:r>
            <w:r w:rsidRPr="003665B2">
              <w:rPr>
                <w:sz w:val="24"/>
                <w:szCs w:val="24"/>
              </w:rPr>
              <w:t>адрез</w:t>
            </w:r>
          </w:p>
        </w:tc>
      </w:tr>
    </w:tbl>
    <w:p w14:paraId="7C671527" w14:textId="77777777" w:rsidR="0031262F" w:rsidRPr="0031262F" w:rsidRDefault="0031262F" w:rsidP="000159AB">
      <w:pPr>
        <w:widowControl/>
        <w:spacing w:line="360" w:lineRule="auto"/>
        <w:ind w:firstLine="567"/>
        <w:jc w:val="center"/>
        <w:rPr>
          <w:bCs/>
          <w:i/>
          <w:sz w:val="14"/>
        </w:rPr>
      </w:pPr>
    </w:p>
    <w:p w14:paraId="2244AE78" w14:textId="11AEDD28" w:rsidR="003665B2" w:rsidRPr="00F02FB9" w:rsidRDefault="00F02FB9" w:rsidP="000159AB">
      <w:pPr>
        <w:widowControl/>
        <w:spacing w:line="360" w:lineRule="auto"/>
        <w:ind w:firstLine="567"/>
        <w:jc w:val="center"/>
        <w:rPr>
          <w:sz w:val="24"/>
          <w:szCs w:val="24"/>
        </w:rPr>
      </w:pPr>
      <w:r w:rsidRPr="00F02FB9">
        <w:rPr>
          <w:bCs/>
          <w:i/>
          <w:sz w:val="24"/>
        </w:rPr>
        <w:t>1</w:t>
      </w:r>
      <w:r w:rsidRPr="00F02FB9">
        <w:rPr>
          <w:bCs/>
          <w:sz w:val="24"/>
        </w:rPr>
        <w:t xml:space="preserve"> </w:t>
      </w:r>
      <w:r w:rsidR="000159AB" w:rsidRPr="000159AB">
        <w:rPr>
          <w:bCs/>
          <w:sz w:val="24"/>
        </w:rPr>
        <w:t>—</w:t>
      </w:r>
      <w:r w:rsidRPr="00F02FB9">
        <w:rPr>
          <w:bCs/>
          <w:sz w:val="24"/>
        </w:rPr>
        <w:t xml:space="preserve"> ребро; </w:t>
      </w:r>
      <w:r w:rsidRPr="00F02FB9">
        <w:rPr>
          <w:bCs/>
          <w:i/>
          <w:sz w:val="24"/>
        </w:rPr>
        <w:t>2</w:t>
      </w:r>
      <w:r w:rsidRPr="00F02FB9">
        <w:rPr>
          <w:bCs/>
          <w:sz w:val="24"/>
        </w:rPr>
        <w:t xml:space="preserve"> </w:t>
      </w:r>
      <w:r w:rsidR="000159AB" w:rsidRPr="000159AB">
        <w:rPr>
          <w:bCs/>
          <w:sz w:val="24"/>
        </w:rPr>
        <w:t>—</w:t>
      </w:r>
      <w:r w:rsidRPr="00F02FB9">
        <w:rPr>
          <w:bCs/>
          <w:sz w:val="24"/>
        </w:rPr>
        <w:t xml:space="preserve"> полка; </w:t>
      </w:r>
      <w:r w:rsidRPr="00F02FB9">
        <w:rPr>
          <w:bCs/>
          <w:i/>
          <w:sz w:val="24"/>
        </w:rPr>
        <w:t>а</w:t>
      </w:r>
      <w:r w:rsidRPr="00F02FB9">
        <w:rPr>
          <w:bCs/>
          <w:sz w:val="24"/>
        </w:rPr>
        <w:t xml:space="preserve"> </w:t>
      </w:r>
      <w:r w:rsidR="0031262F" w:rsidRPr="0031262F">
        <w:rPr>
          <w:bCs/>
          <w:sz w:val="24"/>
        </w:rPr>
        <w:t>—</w:t>
      </w:r>
      <w:r w:rsidRPr="00F02FB9">
        <w:rPr>
          <w:bCs/>
          <w:sz w:val="24"/>
        </w:rPr>
        <w:t xml:space="preserve"> направление разрушающей нагрузки; </w:t>
      </w:r>
      <w:r w:rsidR="00EA4D15">
        <w:rPr>
          <w:bCs/>
          <w:sz w:val="24"/>
        </w:rPr>
        <w:br/>
      </w:r>
      <w:r w:rsidRPr="00F02FB9">
        <w:rPr>
          <w:bCs/>
          <w:i/>
          <w:sz w:val="24"/>
        </w:rPr>
        <w:t>b</w:t>
      </w:r>
      <w:r w:rsidRPr="00F02FB9">
        <w:rPr>
          <w:bCs/>
          <w:sz w:val="24"/>
        </w:rPr>
        <w:t xml:space="preserve"> </w:t>
      </w:r>
      <w:r w:rsidR="000159AB" w:rsidRPr="000159AB">
        <w:rPr>
          <w:bCs/>
          <w:sz w:val="24"/>
        </w:rPr>
        <w:t>—</w:t>
      </w:r>
      <w:r w:rsidRPr="00F02FB9">
        <w:rPr>
          <w:bCs/>
          <w:sz w:val="24"/>
        </w:rPr>
        <w:t xml:space="preserve"> у</w:t>
      </w:r>
      <w:r w:rsidR="000159AB">
        <w:rPr>
          <w:bCs/>
          <w:sz w:val="24"/>
        </w:rPr>
        <w:t>прочня</w:t>
      </w:r>
      <w:r w:rsidRPr="00F02FB9">
        <w:rPr>
          <w:bCs/>
          <w:sz w:val="24"/>
        </w:rPr>
        <w:t xml:space="preserve">ющие </w:t>
      </w:r>
      <w:r>
        <w:rPr>
          <w:bCs/>
          <w:sz w:val="24"/>
        </w:rPr>
        <w:t>валики</w:t>
      </w:r>
      <w:r w:rsidRPr="00F02FB9">
        <w:rPr>
          <w:bCs/>
          <w:sz w:val="24"/>
        </w:rPr>
        <w:t xml:space="preserve">; </w:t>
      </w:r>
      <w:r w:rsidRPr="00F02FB9">
        <w:rPr>
          <w:bCs/>
          <w:i/>
          <w:sz w:val="24"/>
        </w:rPr>
        <w:t>с</w:t>
      </w:r>
      <w:r w:rsidRPr="00F02FB9">
        <w:rPr>
          <w:bCs/>
          <w:sz w:val="24"/>
        </w:rPr>
        <w:t xml:space="preserve"> </w:t>
      </w:r>
      <w:r w:rsidR="000159AB" w:rsidRPr="000159AB">
        <w:rPr>
          <w:bCs/>
          <w:sz w:val="24"/>
        </w:rPr>
        <w:t>—</w:t>
      </w:r>
      <w:r w:rsidRPr="00F02FB9">
        <w:rPr>
          <w:bCs/>
          <w:sz w:val="24"/>
        </w:rPr>
        <w:t xml:space="preserve"> </w:t>
      </w:r>
      <w:r>
        <w:rPr>
          <w:bCs/>
          <w:sz w:val="24"/>
        </w:rPr>
        <w:t xml:space="preserve">¾ </w:t>
      </w:r>
      <w:r w:rsidRPr="00F02FB9">
        <w:rPr>
          <w:bCs/>
          <w:sz w:val="24"/>
        </w:rPr>
        <w:t>ширины полки</w:t>
      </w:r>
      <w:r>
        <w:rPr>
          <w:bCs/>
          <w:sz w:val="24"/>
        </w:rPr>
        <w:t xml:space="preserve">; </w:t>
      </w:r>
      <w:r w:rsidRPr="000159AB">
        <w:rPr>
          <w:bCs/>
          <w:i/>
          <w:sz w:val="24"/>
        </w:rPr>
        <w:t>d</w:t>
      </w:r>
      <w:r>
        <w:rPr>
          <w:bCs/>
          <w:sz w:val="24"/>
        </w:rPr>
        <w:t xml:space="preserve"> </w:t>
      </w:r>
      <w:r w:rsidR="000159AB" w:rsidRPr="000159AB">
        <w:rPr>
          <w:bCs/>
          <w:sz w:val="24"/>
        </w:rPr>
        <w:t>—</w:t>
      </w:r>
      <w:r>
        <w:rPr>
          <w:bCs/>
          <w:sz w:val="24"/>
        </w:rPr>
        <w:t xml:space="preserve"> </w:t>
      </w:r>
      <w:r w:rsidR="003F5793">
        <w:rPr>
          <w:bCs/>
          <w:sz w:val="24"/>
        </w:rPr>
        <w:t xml:space="preserve">максимальная глубина </w:t>
      </w:r>
      <w:r>
        <w:rPr>
          <w:bCs/>
          <w:sz w:val="24"/>
        </w:rPr>
        <w:t>надрез</w:t>
      </w:r>
      <w:r w:rsidR="003F5793">
        <w:rPr>
          <w:bCs/>
          <w:sz w:val="24"/>
        </w:rPr>
        <w:t>а</w:t>
      </w:r>
      <w:r>
        <w:rPr>
          <w:bCs/>
          <w:sz w:val="24"/>
        </w:rPr>
        <w:t xml:space="preserve"> </w:t>
      </w:r>
      <w:r w:rsidR="003F5793">
        <w:rPr>
          <w:bCs/>
          <w:sz w:val="24"/>
        </w:rPr>
        <w:t>равна</w:t>
      </w:r>
      <w:r w:rsidR="000159AB">
        <w:rPr>
          <w:bCs/>
          <w:sz w:val="24"/>
        </w:rPr>
        <w:t>я</w:t>
      </w:r>
      <w:r w:rsidR="003F5793">
        <w:rPr>
          <w:bCs/>
          <w:sz w:val="24"/>
        </w:rPr>
        <w:t xml:space="preserve"> половине</w:t>
      </w:r>
      <w:r>
        <w:rPr>
          <w:bCs/>
          <w:sz w:val="24"/>
        </w:rPr>
        <w:t xml:space="preserve"> </w:t>
      </w:r>
      <w:r w:rsidRPr="00F02FB9">
        <w:rPr>
          <w:bCs/>
          <w:sz w:val="24"/>
        </w:rPr>
        <w:t xml:space="preserve">фактической </w:t>
      </w:r>
      <w:r w:rsidR="003F5793">
        <w:rPr>
          <w:bCs/>
          <w:sz w:val="24"/>
        </w:rPr>
        <w:t>толщины</w:t>
      </w:r>
      <w:r w:rsidRPr="00F02FB9">
        <w:rPr>
          <w:bCs/>
          <w:sz w:val="24"/>
        </w:rPr>
        <w:t xml:space="preserve"> шва</w:t>
      </w:r>
    </w:p>
    <w:p w14:paraId="2DFC4179" w14:textId="0623335E" w:rsidR="00F02FB9" w:rsidRDefault="00F02FB9" w:rsidP="00F02FB9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  <w:r w:rsidRPr="00E56DCA">
        <w:rPr>
          <w:sz w:val="24"/>
          <w:szCs w:val="24"/>
        </w:rPr>
        <w:t xml:space="preserve"> </w:t>
      </w:r>
      <w:r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 w:rsidRPr="00F02FB9">
        <w:rPr>
          <w:sz w:val="24"/>
          <w:szCs w:val="24"/>
        </w:rPr>
        <w:t>, способств</w:t>
      </w:r>
      <w:r>
        <w:rPr>
          <w:sz w:val="24"/>
          <w:szCs w:val="24"/>
        </w:rPr>
        <w:t>ующие</w:t>
      </w:r>
      <w:r w:rsidRPr="00F02FB9">
        <w:rPr>
          <w:sz w:val="24"/>
          <w:szCs w:val="24"/>
        </w:rPr>
        <w:t xml:space="preserve"> </w:t>
      </w:r>
      <w:r w:rsidR="00031C5B">
        <w:rPr>
          <w:sz w:val="24"/>
          <w:szCs w:val="24"/>
        </w:rPr>
        <w:t>разрушению</w:t>
      </w:r>
      <w:r w:rsidRPr="00F02FB9">
        <w:rPr>
          <w:sz w:val="24"/>
          <w:szCs w:val="24"/>
        </w:rPr>
        <w:t xml:space="preserve"> по толщине углового шва</w:t>
      </w:r>
    </w:p>
    <w:p w14:paraId="46BADE0B" w14:textId="77777777" w:rsidR="00925936" w:rsidRDefault="00925936" w:rsidP="00AE6D6B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FCF4562" w14:textId="48E5C1B5" w:rsidR="006640A7" w:rsidRPr="0094583F" w:rsidRDefault="003F5793" w:rsidP="00B71DD7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63704">
        <w:rPr>
          <w:b/>
          <w:sz w:val="28"/>
          <w:szCs w:val="28"/>
        </w:rPr>
        <w:t xml:space="preserve"> </w:t>
      </w:r>
      <w:r w:rsidRPr="003F5793">
        <w:rPr>
          <w:b/>
          <w:sz w:val="28"/>
          <w:szCs w:val="28"/>
        </w:rPr>
        <w:t>Протокол испытаний</w:t>
      </w:r>
    </w:p>
    <w:p w14:paraId="4296F361" w14:textId="77777777" w:rsidR="006640A7" w:rsidRDefault="006640A7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8734046" w14:textId="76413BAD" w:rsidR="003F5793" w:rsidRPr="003F5793" w:rsidRDefault="000159AB" w:rsidP="003F5793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F5793" w:rsidRPr="003F5793">
        <w:rPr>
          <w:sz w:val="24"/>
          <w:szCs w:val="24"/>
        </w:rPr>
        <w:t xml:space="preserve"> </w:t>
      </w:r>
      <w:r w:rsidR="003F5793">
        <w:rPr>
          <w:sz w:val="24"/>
          <w:szCs w:val="24"/>
        </w:rPr>
        <w:t>протоколе</w:t>
      </w:r>
      <w:r w:rsidR="003F5793" w:rsidRPr="003F5793">
        <w:rPr>
          <w:sz w:val="24"/>
          <w:szCs w:val="24"/>
        </w:rPr>
        <w:t xml:space="preserve"> испытаний указы</w:t>
      </w:r>
      <w:r w:rsidR="003F5793">
        <w:rPr>
          <w:sz w:val="24"/>
          <w:szCs w:val="24"/>
        </w:rPr>
        <w:t>вают</w:t>
      </w:r>
      <w:r w:rsidR="003F5793" w:rsidRPr="003F5793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ую информацию</w:t>
      </w:r>
      <w:r w:rsidR="003F5793" w:rsidRPr="003F5793">
        <w:rPr>
          <w:sz w:val="24"/>
          <w:szCs w:val="24"/>
        </w:rPr>
        <w:t>:</w:t>
      </w:r>
    </w:p>
    <w:p w14:paraId="7C4540B4" w14:textId="1B6F9363" w:rsidR="003F5793" w:rsidRPr="003F5793" w:rsidRDefault="003F5793" w:rsidP="003F579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F5793">
        <w:rPr>
          <w:sz w:val="24"/>
          <w:szCs w:val="24"/>
        </w:rPr>
        <w:t>a) сварочные материал</w:t>
      </w:r>
      <w:r w:rsidR="009C4979">
        <w:rPr>
          <w:sz w:val="24"/>
          <w:szCs w:val="24"/>
        </w:rPr>
        <w:t>(</w:t>
      </w:r>
      <w:r w:rsidR="009C4979" w:rsidRPr="003F5793">
        <w:rPr>
          <w:sz w:val="24"/>
          <w:szCs w:val="24"/>
        </w:rPr>
        <w:t>ы</w:t>
      </w:r>
      <w:r w:rsidR="009C4979">
        <w:rPr>
          <w:sz w:val="24"/>
          <w:szCs w:val="24"/>
        </w:rPr>
        <w:t>) и испытываемый узел</w:t>
      </w:r>
      <w:r w:rsidRPr="003F5793">
        <w:rPr>
          <w:sz w:val="24"/>
          <w:szCs w:val="24"/>
        </w:rPr>
        <w:t>:</w:t>
      </w:r>
    </w:p>
    <w:p w14:paraId="07D043B6" w14:textId="307C775D" w:rsidR="003F5793" w:rsidRPr="003F5793" w:rsidRDefault="003F5793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3F5793">
        <w:rPr>
          <w:sz w:val="24"/>
          <w:szCs w:val="24"/>
        </w:rPr>
        <w:t xml:space="preserve">- </w:t>
      </w:r>
      <w:r w:rsidR="0031262F">
        <w:rPr>
          <w:sz w:val="24"/>
          <w:szCs w:val="24"/>
        </w:rPr>
        <w:t xml:space="preserve">классификационный </w:t>
      </w:r>
      <w:r w:rsidRPr="003F5793">
        <w:rPr>
          <w:sz w:val="24"/>
          <w:szCs w:val="24"/>
        </w:rPr>
        <w:t>стандарт</w:t>
      </w:r>
      <w:r w:rsidR="009C4979">
        <w:rPr>
          <w:sz w:val="24"/>
          <w:szCs w:val="24"/>
        </w:rPr>
        <w:t xml:space="preserve">, </w:t>
      </w:r>
      <w:r w:rsidR="009C4979" w:rsidRPr="009C4979">
        <w:rPr>
          <w:sz w:val="24"/>
          <w:szCs w:val="24"/>
        </w:rPr>
        <w:t>на соответствие которому проверяют</w:t>
      </w:r>
      <w:r w:rsidRPr="003F5793">
        <w:rPr>
          <w:sz w:val="24"/>
          <w:szCs w:val="24"/>
        </w:rPr>
        <w:t xml:space="preserve"> сварочный материал(ы);</w:t>
      </w:r>
    </w:p>
    <w:p w14:paraId="5BC25C95" w14:textId="01015822" w:rsidR="003F5793" w:rsidRPr="003F5793" w:rsidRDefault="003F5793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3F5793">
        <w:rPr>
          <w:sz w:val="24"/>
          <w:szCs w:val="24"/>
        </w:rPr>
        <w:t xml:space="preserve">- основной металл, из которого </w:t>
      </w:r>
      <w:r w:rsidR="0017451E" w:rsidRPr="003F5793">
        <w:rPr>
          <w:sz w:val="24"/>
          <w:szCs w:val="24"/>
        </w:rPr>
        <w:t>изготавл</w:t>
      </w:r>
      <w:r w:rsidR="0017451E">
        <w:rPr>
          <w:sz w:val="24"/>
          <w:szCs w:val="24"/>
        </w:rPr>
        <w:t xml:space="preserve">ивают </w:t>
      </w:r>
      <w:r w:rsidR="009B1F57">
        <w:rPr>
          <w:sz w:val="24"/>
          <w:szCs w:val="24"/>
        </w:rPr>
        <w:t>образец</w:t>
      </w:r>
      <w:r w:rsidRPr="003F5793">
        <w:rPr>
          <w:sz w:val="24"/>
          <w:szCs w:val="24"/>
        </w:rPr>
        <w:t>;</w:t>
      </w:r>
    </w:p>
    <w:p w14:paraId="4A669433" w14:textId="28310F01" w:rsidR="003F5793" w:rsidRPr="003F5793" w:rsidRDefault="003F5793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3F5793">
        <w:rPr>
          <w:sz w:val="24"/>
          <w:szCs w:val="24"/>
        </w:rPr>
        <w:lastRenderedPageBreak/>
        <w:t xml:space="preserve">- марка(и) и </w:t>
      </w:r>
      <w:r w:rsidR="0031262F">
        <w:rPr>
          <w:sz w:val="24"/>
          <w:szCs w:val="24"/>
        </w:rPr>
        <w:t>предполагаемую классификацию</w:t>
      </w:r>
      <w:r w:rsidRPr="003F5793">
        <w:rPr>
          <w:sz w:val="24"/>
          <w:szCs w:val="24"/>
        </w:rPr>
        <w:t xml:space="preserve"> испыт</w:t>
      </w:r>
      <w:r w:rsidR="00373DF2">
        <w:rPr>
          <w:sz w:val="24"/>
          <w:szCs w:val="24"/>
        </w:rPr>
        <w:t>ывае</w:t>
      </w:r>
      <w:r w:rsidR="00EF2AAE">
        <w:rPr>
          <w:sz w:val="24"/>
          <w:szCs w:val="24"/>
        </w:rPr>
        <w:t>мых</w:t>
      </w:r>
      <w:r w:rsidRPr="003F5793">
        <w:rPr>
          <w:sz w:val="24"/>
          <w:szCs w:val="24"/>
        </w:rPr>
        <w:t xml:space="preserve"> сварочных материалов;</w:t>
      </w:r>
    </w:p>
    <w:p w14:paraId="5C503AB9" w14:textId="54D8EF5D" w:rsidR="003F5793" w:rsidRPr="003F5793" w:rsidRDefault="003F5793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3F5793">
        <w:rPr>
          <w:sz w:val="24"/>
          <w:szCs w:val="24"/>
        </w:rPr>
        <w:t xml:space="preserve">- серия или номер партии </w:t>
      </w:r>
      <w:r w:rsidR="00373DF2" w:rsidRPr="00373DF2">
        <w:rPr>
          <w:sz w:val="24"/>
          <w:szCs w:val="24"/>
        </w:rPr>
        <w:t xml:space="preserve">испытываемых </w:t>
      </w:r>
      <w:r w:rsidRPr="003F5793">
        <w:rPr>
          <w:sz w:val="24"/>
          <w:szCs w:val="24"/>
        </w:rPr>
        <w:t>сварочных материалов;</w:t>
      </w:r>
    </w:p>
    <w:p w14:paraId="7C03AF60" w14:textId="7FA26D1C" w:rsidR="0094583F" w:rsidRDefault="003F5793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3F5793">
        <w:rPr>
          <w:sz w:val="24"/>
          <w:szCs w:val="24"/>
        </w:rPr>
        <w:t>- условия повторной прокалки сварочных материалов</w:t>
      </w:r>
      <w:r w:rsidR="00EA4D15">
        <w:rPr>
          <w:sz w:val="24"/>
          <w:szCs w:val="24"/>
        </w:rPr>
        <w:t>,</w:t>
      </w:r>
    </w:p>
    <w:p w14:paraId="042B77A7" w14:textId="15124BBF" w:rsidR="001D7814" w:rsidRPr="001D7814" w:rsidRDefault="001D7814" w:rsidP="001D781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1D7814">
        <w:rPr>
          <w:sz w:val="24"/>
          <w:szCs w:val="24"/>
        </w:rPr>
        <w:t xml:space="preserve">b) </w:t>
      </w:r>
      <w:r>
        <w:rPr>
          <w:sz w:val="24"/>
          <w:szCs w:val="24"/>
        </w:rPr>
        <w:t>параметры</w:t>
      </w:r>
      <w:r w:rsidRPr="001D7814">
        <w:rPr>
          <w:sz w:val="24"/>
          <w:szCs w:val="24"/>
        </w:rPr>
        <w:t xml:space="preserve"> сварки:</w:t>
      </w:r>
    </w:p>
    <w:p w14:paraId="1299F020" w14:textId="6DE4FEB8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 xml:space="preserve">- </w:t>
      </w:r>
      <w:r w:rsidR="00A86789">
        <w:rPr>
          <w:sz w:val="24"/>
          <w:szCs w:val="24"/>
        </w:rPr>
        <w:t>процесс</w:t>
      </w:r>
      <w:r w:rsidRPr="001D7814">
        <w:rPr>
          <w:sz w:val="24"/>
          <w:szCs w:val="24"/>
        </w:rPr>
        <w:t xml:space="preserve"> сварки;</w:t>
      </w:r>
    </w:p>
    <w:p w14:paraId="369DC6C7" w14:textId="77777777" w:rsid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>- источник питания;</w:t>
      </w:r>
    </w:p>
    <w:p w14:paraId="79F08905" w14:textId="357A5F11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7814">
        <w:rPr>
          <w:sz w:val="24"/>
          <w:szCs w:val="24"/>
        </w:rPr>
        <w:t>диаметр электрода</w:t>
      </w:r>
      <w:r>
        <w:rPr>
          <w:sz w:val="24"/>
          <w:szCs w:val="24"/>
        </w:rPr>
        <w:t>;</w:t>
      </w:r>
    </w:p>
    <w:p w14:paraId="5DDFA140" w14:textId="5088A391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 xml:space="preserve">- полярность </w:t>
      </w:r>
      <w:r w:rsidR="00A86789">
        <w:rPr>
          <w:sz w:val="24"/>
          <w:szCs w:val="24"/>
        </w:rPr>
        <w:t>электрода</w:t>
      </w:r>
      <w:r w:rsidRPr="001D7814">
        <w:rPr>
          <w:sz w:val="24"/>
          <w:szCs w:val="24"/>
        </w:rPr>
        <w:t>;</w:t>
      </w:r>
    </w:p>
    <w:p w14:paraId="6739EFBC" w14:textId="6682ED22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>- сварочный ток;</w:t>
      </w:r>
    </w:p>
    <w:p w14:paraId="34AEF72F" w14:textId="77777777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>- скорость подачи проволоки;</w:t>
      </w:r>
    </w:p>
    <w:p w14:paraId="374D9187" w14:textId="79926969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>- напряжение дуг</w:t>
      </w:r>
      <w:r>
        <w:rPr>
          <w:sz w:val="24"/>
          <w:szCs w:val="24"/>
        </w:rPr>
        <w:t>и</w:t>
      </w:r>
      <w:r w:rsidRPr="001D7814">
        <w:rPr>
          <w:sz w:val="24"/>
          <w:szCs w:val="24"/>
        </w:rPr>
        <w:t>;</w:t>
      </w:r>
    </w:p>
    <w:p w14:paraId="35D4BE83" w14:textId="77777777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>- скорость сварки;</w:t>
      </w:r>
    </w:p>
    <w:p w14:paraId="3D9D7298" w14:textId="33DB1F53" w:rsid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 xml:space="preserve">- расстояние от мундштука до поверхности </w:t>
      </w:r>
      <w:r w:rsidR="000F73AE">
        <w:rPr>
          <w:sz w:val="24"/>
          <w:szCs w:val="24"/>
        </w:rPr>
        <w:t>листа</w:t>
      </w:r>
      <w:r w:rsidRPr="001D7814">
        <w:rPr>
          <w:sz w:val="24"/>
          <w:szCs w:val="24"/>
        </w:rPr>
        <w:t xml:space="preserve"> (вылет электрода);</w:t>
      </w:r>
    </w:p>
    <w:p w14:paraId="1C44D590" w14:textId="73F59C01" w:rsid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состав</w:t>
      </w:r>
      <w:r w:rsidRPr="001D7814">
        <w:rPr>
          <w:sz w:val="24"/>
          <w:szCs w:val="24"/>
        </w:rPr>
        <w:t xml:space="preserve"> и расход защитного газа</w:t>
      </w:r>
      <w:r>
        <w:rPr>
          <w:sz w:val="24"/>
          <w:szCs w:val="24"/>
        </w:rPr>
        <w:t>;</w:t>
      </w:r>
    </w:p>
    <w:p w14:paraId="17C1B382" w14:textId="102D4263" w:rsidR="001D7814" w:rsidRPr="001D7814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7814">
        <w:rPr>
          <w:sz w:val="24"/>
          <w:szCs w:val="24"/>
        </w:rPr>
        <w:t xml:space="preserve">температура предварительного </w:t>
      </w:r>
      <w:r>
        <w:rPr>
          <w:sz w:val="24"/>
          <w:szCs w:val="24"/>
        </w:rPr>
        <w:t>подогрева</w:t>
      </w:r>
      <w:r w:rsidRPr="001D7814">
        <w:rPr>
          <w:sz w:val="24"/>
          <w:szCs w:val="24"/>
        </w:rPr>
        <w:t xml:space="preserve"> и меж</w:t>
      </w:r>
      <w:r>
        <w:rPr>
          <w:sz w:val="24"/>
          <w:szCs w:val="24"/>
        </w:rPr>
        <w:t>слойная</w:t>
      </w:r>
      <w:r w:rsidRPr="001D7814">
        <w:rPr>
          <w:sz w:val="24"/>
          <w:szCs w:val="24"/>
        </w:rPr>
        <w:t xml:space="preserve"> температура</w:t>
      </w:r>
      <w:r>
        <w:rPr>
          <w:sz w:val="24"/>
          <w:szCs w:val="24"/>
        </w:rPr>
        <w:t>;</w:t>
      </w:r>
    </w:p>
    <w:p w14:paraId="68A1C56B" w14:textId="6EC77613" w:rsidR="0094583F" w:rsidRDefault="001D7814" w:rsidP="001D7814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1D7814">
        <w:rPr>
          <w:sz w:val="24"/>
          <w:szCs w:val="24"/>
        </w:rPr>
        <w:t>- положение при сварке</w:t>
      </w:r>
      <w:r w:rsidR="00EA4D15">
        <w:rPr>
          <w:sz w:val="24"/>
          <w:szCs w:val="24"/>
        </w:rPr>
        <w:t>,</w:t>
      </w:r>
    </w:p>
    <w:p w14:paraId="214CE80C" w14:textId="0EDC8E7D" w:rsidR="001D7814" w:rsidRPr="001D7814" w:rsidRDefault="001D7814" w:rsidP="001D7814">
      <w:pPr>
        <w:spacing w:line="360" w:lineRule="auto"/>
        <w:ind w:firstLine="567"/>
        <w:jc w:val="both"/>
        <w:rPr>
          <w:bCs/>
          <w:sz w:val="24"/>
        </w:rPr>
      </w:pPr>
      <w:r w:rsidRPr="001D7814">
        <w:rPr>
          <w:bCs/>
          <w:sz w:val="24"/>
        </w:rPr>
        <w:t xml:space="preserve">c) </w:t>
      </w:r>
      <w:r w:rsidR="00373DF2">
        <w:rPr>
          <w:bCs/>
          <w:sz w:val="24"/>
        </w:rPr>
        <w:t xml:space="preserve">любые </w:t>
      </w:r>
      <w:r w:rsidRPr="001D7814">
        <w:rPr>
          <w:bCs/>
          <w:sz w:val="24"/>
        </w:rPr>
        <w:t xml:space="preserve">отклонения от </w:t>
      </w:r>
      <w:r w:rsidR="00373DF2">
        <w:rPr>
          <w:bCs/>
          <w:sz w:val="24"/>
        </w:rPr>
        <w:t>ИСО 15792-3</w:t>
      </w:r>
      <w:r w:rsidR="00EA4D15">
        <w:rPr>
          <w:bCs/>
          <w:sz w:val="24"/>
        </w:rPr>
        <w:t>,</w:t>
      </w:r>
    </w:p>
    <w:p w14:paraId="76112E5E" w14:textId="77777777" w:rsidR="001D7814" w:rsidRPr="001D7814" w:rsidRDefault="001D7814" w:rsidP="001D7814">
      <w:pPr>
        <w:spacing w:line="360" w:lineRule="auto"/>
        <w:ind w:firstLine="567"/>
        <w:jc w:val="both"/>
        <w:rPr>
          <w:bCs/>
          <w:sz w:val="24"/>
        </w:rPr>
      </w:pPr>
      <w:r w:rsidRPr="001D7814">
        <w:rPr>
          <w:bCs/>
          <w:sz w:val="24"/>
        </w:rPr>
        <w:t>d) результаты испытаний:</w:t>
      </w:r>
    </w:p>
    <w:p w14:paraId="0C2CCF93" w14:textId="77777777" w:rsidR="001D7814" w:rsidRPr="001D7814" w:rsidRDefault="001D7814" w:rsidP="001D7814">
      <w:pPr>
        <w:spacing w:line="360" w:lineRule="auto"/>
        <w:ind w:firstLine="851"/>
        <w:jc w:val="both"/>
        <w:rPr>
          <w:bCs/>
          <w:sz w:val="24"/>
        </w:rPr>
      </w:pPr>
      <w:r w:rsidRPr="001D7814">
        <w:rPr>
          <w:bCs/>
          <w:sz w:val="24"/>
        </w:rPr>
        <w:t>- визуальный контроль;</w:t>
      </w:r>
    </w:p>
    <w:p w14:paraId="2E2404F5" w14:textId="36C3CFB0" w:rsidR="001D7814" w:rsidRPr="001D7814" w:rsidRDefault="001D7814" w:rsidP="001D7814">
      <w:pPr>
        <w:spacing w:line="360" w:lineRule="auto"/>
        <w:ind w:firstLine="851"/>
        <w:jc w:val="both"/>
        <w:rPr>
          <w:bCs/>
          <w:sz w:val="24"/>
        </w:rPr>
      </w:pPr>
      <w:r w:rsidRPr="001D7814">
        <w:rPr>
          <w:bCs/>
          <w:sz w:val="24"/>
        </w:rPr>
        <w:t xml:space="preserve">- </w:t>
      </w:r>
      <w:r w:rsidR="005F200F">
        <w:rPr>
          <w:bCs/>
          <w:sz w:val="24"/>
        </w:rPr>
        <w:t>размеры</w:t>
      </w:r>
      <w:r w:rsidRPr="001D7814">
        <w:rPr>
          <w:bCs/>
          <w:sz w:val="24"/>
        </w:rPr>
        <w:t xml:space="preserve"> катетов углового шва и разность катетов;</w:t>
      </w:r>
    </w:p>
    <w:p w14:paraId="36DEFA94" w14:textId="3304BAB8" w:rsidR="001D7814" w:rsidRPr="001D7814" w:rsidRDefault="001D7814" w:rsidP="001D7814">
      <w:pPr>
        <w:spacing w:line="360" w:lineRule="auto"/>
        <w:ind w:firstLine="851"/>
        <w:jc w:val="both"/>
        <w:rPr>
          <w:bCs/>
          <w:sz w:val="24"/>
        </w:rPr>
      </w:pPr>
      <w:r w:rsidRPr="001D7814">
        <w:rPr>
          <w:bCs/>
          <w:sz w:val="24"/>
        </w:rPr>
        <w:t xml:space="preserve">- выпуклость </w:t>
      </w:r>
      <w:r>
        <w:rPr>
          <w:bCs/>
          <w:sz w:val="24"/>
        </w:rPr>
        <w:t xml:space="preserve">или вогнутость </w:t>
      </w:r>
      <w:r w:rsidRPr="001D7814">
        <w:rPr>
          <w:bCs/>
          <w:sz w:val="24"/>
        </w:rPr>
        <w:t>углового шва;</w:t>
      </w:r>
    </w:p>
    <w:p w14:paraId="233FD5DC" w14:textId="051A0E20" w:rsidR="001D7814" w:rsidRPr="001D7814" w:rsidRDefault="001D7814" w:rsidP="001D7814">
      <w:pPr>
        <w:spacing w:line="360" w:lineRule="auto"/>
        <w:ind w:firstLine="851"/>
        <w:jc w:val="both"/>
        <w:rPr>
          <w:bCs/>
          <w:sz w:val="24"/>
        </w:rPr>
      </w:pPr>
      <w:r w:rsidRPr="001D7814">
        <w:rPr>
          <w:bCs/>
          <w:sz w:val="24"/>
        </w:rPr>
        <w:t xml:space="preserve">- </w:t>
      </w:r>
      <w:r w:rsidR="003D35DF">
        <w:rPr>
          <w:bCs/>
          <w:sz w:val="24"/>
        </w:rPr>
        <w:t>расчетная</w:t>
      </w:r>
      <w:r w:rsidRPr="001D7814">
        <w:rPr>
          <w:bCs/>
          <w:sz w:val="24"/>
        </w:rPr>
        <w:t xml:space="preserve"> </w:t>
      </w:r>
      <w:r w:rsidR="003D35DF">
        <w:rPr>
          <w:bCs/>
          <w:sz w:val="24"/>
        </w:rPr>
        <w:t>толщина</w:t>
      </w:r>
      <w:r w:rsidRPr="001D7814">
        <w:rPr>
          <w:bCs/>
          <w:sz w:val="24"/>
        </w:rPr>
        <w:t xml:space="preserve"> углового шва;</w:t>
      </w:r>
    </w:p>
    <w:p w14:paraId="62FC2772" w14:textId="57E4557E" w:rsidR="001D7814" w:rsidRPr="001D7814" w:rsidRDefault="001D7814" w:rsidP="001D7814">
      <w:pPr>
        <w:spacing w:line="360" w:lineRule="auto"/>
        <w:ind w:firstLine="851"/>
        <w:jc w:val="both"/>
        <w:rPr>
          <w:bCs/>
          <w:sz w:val="24"/>
        </w:rPr>
      </w:pPr>
      <w:r w:rsidRPr="001D7814">
        <w:rPr>
          <w:bCs/>
          <w:sz w:val="24"/>
        </w:rPr>
        <w:t xml:space="preserve">- размер(ы) </w:t>
      </w:r>
      <w:proofErr w:type="spellStart"/>
      <w:r w:rsidRPr="001D7814">
        <w:rPr>
          <w:bCs/>
          <w:sz w:val="24"/>
        </w:rPr>
        <w:t>непровара</w:t>
      </w:r>
      <w:proofErr w:type="spellEnd"/>
      <w:r w:rsidRPr="001D7814">
        <w:rPr>
          <w:bCs/>
          <w:sz w:val="24"/>
        </w:rPr>
        <w:t xml:space="preserve"> корня шва по длине </w:t>
      </w:r>
      <w:r w:rsidR="004B3563">
        <w:rPr>
          <w:bCs/>
          <w:sz w:val="24"/>
        </w:rPr>
        <w:t xml:space="preserve">углового </w:t>
      </w:r>
      <w:r w:rsidRPr="001D7814">
        <w:rPr>
          <w:bCs/>
          <w:sz w:val="24"/>
        </w:rPr>
        <w:t>шва;</w:t>
      </w:r>
    </w:p>
    <w:p w14:paraId="545E33C4" w14:textId="47F5C80E" w:rsidR="00493462" w:rsidRDefault="001D7814" w:rsidP="001D7814">
      <w:pPr>
        <w:spacing w:line="360" w:lineRule="auto"/>
        <w:ind w:firstLine="851"/>
        <w:jc w:val="both"/>
        <w:rPr>
          <w:bCs/>
          <w:sz w:val="24"/>
        </w:rPr>
      </w:pPr>
      <w:r w:rsidRPr="001D7814">
        <w:rPr>
          <w:bCs/>
          <w:sz w:val="24"/>
        </w:rPr>
        <w:t xml:space="preserve">- дефекты на поверхности </w:t>
      </w:r>
      <w:r w:rsidR="005F200F">
        <w:rPr>
          <w:bCs/>
          <w:sz w:val="24"/>
        </w:rPr>
        <w:t>разрушения</w:t>
      </w:r>
      <w:r w:rsidRPr="001D7814">
        <w:rPr>
          <w:bCs/>
          <w:sz w:val="24"/>
        </w:rPr>
        <w:t>.</w:t>
      </w:r>
    </w:p>
    <w:p w14:paraId="19611E5F" w14:textId="77777777" w:rsidR="00290BCD" w:rsidRDefault="00290BCD" w:rsidP="00290BCD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341567DF" w14:textId="77777777" w:rsidR="00290BCD" w:rsidRPr="00E24CAD" w:rsidRDefault="00290BCD" w:rsidP="00290BCD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E24CAD">
        <w:rPr>
          <w:b/>
          <w:bCs/>
          <w:sz w:val="24"/>
          <w:szCs w:val="18"/>
        </w:rPr>
        <w:lastRenderedPageBreak/>
        <w:t>Приложение ДА</w:t>
      </w:r>
    </w:p>
    <w:p w14:paraId="343E964D" w14:textId="77777777" w:rsidR="00290BCD" w:rsidRPr="00E24CAD" w:rsidRDefault="00290BCD" w:rsidP="00290BCD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E24CAD">
        <w:rPr>
          <w:b/>
          <w:sz w:val="24"/>
          <w:szCs w:val="18"/>
        </w:rPr>
        <w:t>(</w:t>
      </w:r>
      <w:proofErr w:type="gramStart"/>
      <w:r w:rsidRPr="00E24CAD">
        <w:rPr>
          <w:b/>
          <w:sz w:val="24"/>
          <w:szCs w:val="18"/>
        </w:rPr>
        <w:t>справочное</w:t>
      </w:r>
      <w:proofErr w:type="gramEnd"/>
      <w:r w:rsidRPr="00E24CAD">
        <w:rPr>
          <w:b/>
          <w:sz w:val="24"/>
          <w:szCs w:val="18"/>
        </w:rPr>
        <w:t>)</w:t>
      </w:r>
    </w:p>
    <w:p w14:paraId="6018DBF7" w14:textId="77777777" w:rsidR="00290BCD" w:rsidRPr="005C4CB3" w:rsidRDefault="00290BCD" w:rsidP="00290BCD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14:paraId="34BB8453" w14:textId="672F9A46" w:rsidR="00290BCD" w:rsidRPr="005C4CB3" w:rsidRDefault="00290BCD" w:rsidP="00290BCD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5C4CB3">
        <w:rPr>
          <w:b/>
          <w:bCs/>
          <w:sz w:val="24"/>
        </w:rPr>
        <w:t>Сведения о соответствии ссылочных международных стандартов</w:t>
      </w:r>
      <w:r w:rsidRPr="005C4CB3">
        <w:rPr>
          <w:b/>
          <w:bCs/>
          <w:sz w:val="24"/>
        </w:rPr>
        <w:br/>
        <w:t>национальным стандартам</w:t>
      </w:r>
    </w:p>
    <w:p w14:paraId="18D025B8" w14:textId="77777777" w:rsidR="00290BCD" w:rsidRPr="005C4CB3" w:rsidRDefault="00290BCD" w:rsidP="00290BCD">
      <w:pPr>
        <w:shd w:val="clear" w:color="auto" w:fill="FFFFFF"/>
        <w:spacing w:line="360" w:lineRule="auto"/>
        <w:ind w:right="130"/>
        <w:jc w:val="center"/>
        <w:rPr>
          <w:b/>
        </w:rPr>
      </w:pPr>
    </w:p>
    <w:p w14:paraId="0443B4DA" w14:textId="77777777" w:rsidR="00290BCD" w:rsidRPr="005C4CB3" w:rsidRDefault="00290BCD" w:rsidP="00290BCD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5C4CB3">
        <w:rPr>
          <w:bCs/>
          <w:spacing w:val="40"/>
          <w:sz w:val="22"/>
        </w:rPr>
        <w:t xml:space="preserve">Таблица </w:t>
      </w:r>
      <w:r w:rsidRPr="005C4CB3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321"/>
        <w:gridCol w:w="6020"/>
      </w:tblGrid>
      <w:tr w:rsidR="00290BCD" w:rsidRPr="005F067F" w14:paraId="42E33377" w14:textId="77777777" w:rsidTr="00DE2C94">
        <w:trPr>
          <w:trHeight w:val="2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7DBABB" w14:textId="77777777" w:rsidR="00290BCD" w:rsidRPr="005F067F" w:rsidRDefault="00290BCD" w:rsidP="00DE2C9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Обозначение </w:t>
            </w:r>
            <w:r w:rsidRPr="005F067F">
              <w:rPr>
                <w:sz w:val="22"/>
                <w:szCs w:val="22"/>
              </w:rPr>
              <w:br/>
              <w:t xml:space="preserve">ссылочного </w:t>
            </w:r>
            <w:r w:rsidRPr="005F067F">
              <w:rPr>
                <w:sz w:val="22"/>
                <w:szCs w:val="22"/>
              </w:rPr>
              <w:br/>
              <w:t>международного стандарта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15FDD" w14:textId="77777777" w:rsidR="00290BCD" w:rsidRPr="005F067F" w:rsidRDefault="00290BCD" w:rsidP="00DE2C9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Степень </w:t>
            </w:r>
            <w:r w:rsidRPr="005F067F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78982" w14:textId="77777777" w:rsidR="00290BCD" w:rsidRPr="005F067F" w:rsidRDefault="00290BCD" w:rsidP="00DE2C9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Обозначение и наименование соответствующего </w:t>
            </w:r>
            <w:r>
              <w:rPr>
                <w:sz w:val="22"/>
                <w:szCs w:val="22"/>
              </w:rPr>
              <w:br/>
            </w:r>
            <w:r w:rsidRPr="005F067F">
              <w:rPr>
                <w:sz w:val="22"/>
                <w:szCs w:val="22"/>
              </w:rPr>
              <w:t>национального</w:t>
            </w:r>
            <w:r>
              <w:rPr>
                <w:sz w:val="22"/>
                <w:szCs w:val="22"/>
              </w:rPr>
              <w:t>, межгосударственного</w:t>
            </w:r>
            <w:r w:rsidRPr="005F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F067F">
              <w:rPr>
                <w:sz w:val="22"/>
                <w:szCs w:val="22"/>
              </w:rPr>
              <w:t>стандарта</w:t>
            </w:r>
          </w:p>
        </w:tc>
      </w:tr>
      <w:tr w:rsidR="00290BCD" w:rsidRPr="005F067F" w14:paraId="44D69FAB" w14:textId="77777777" w:rsidTr="00373DF2">
        <w:trPr>
          <w:trHeight w:val="735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3A4402" w14:textId="5238BD9E" w:rsidR="00290BCD" w:rsidRPr="005F067F" w:rsidRDefault="00290BCD" w:rsidP="00DE2C9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0BCD">
              <w:rPr>
                <w:sz w:val="22"/>
                <w:szCs w:val="22"/>
              </w:rPr>
              <w:t>ISO 6947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4FCA28" w14:textId="77777777" w:rsidR="00290BCD" w:rsidRPr="005F067F" w:rsidRDefault="00290BCD" w:rsidP="00373D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0B3AAC" w14:textId="054944D1" w:rsidR="00290BCD" w:rsidRPr="005F067F" w:rsidRDefault="00290BCD" w:rsidP="00EB0BF6">
            <w:pPr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ГОСТ Р ИСО </w:t>
            </w:r>
            <w:r>
              <w:rPr>
                <w:sz w:val="22"/>
                <w:szCs w:val="22"/>
              </w:rPr>
              <w:t>6947</w:t>
            </w:r>
            <w:r w:rsidRPr="00792778">
              <w:rPr>
                <w:sz w:val="22"/>
                <w:szCs w:val="22"/>
              </w:rPr>
              <w:t>—</w:t>
            </w:r>
            <w:r w:rsidRPr="005F067F">
              <w:rPr>
                <w:sz w:val="22"/>
                <w:szCs w:val="22"/>
              </w:rPr>
              <w:t>20</w:t>
            </w:r>
            <w:r w:rsidR="0098156A">
              <w:rPr>
                <w:sz w:val="22"/>
                <w:szCs w:val="22"/>
              </w:rPr>
              <w:t>22</w:t>
            </w:r>
            <w:r w:rsidRPr="005F067F">
              <w:rPr>
                <w:sz w:val="22"/>
                <w:szCs w:val="22"/>
              </w:rPr>
              <w:t xml:space="preserve"> Сварка и родственные процессы. </w:t>
            </w:r>
            <w:r>
              <w:rPr>
                <w:sz w:val="22"/>
                <w:szCs w:val="22"/>
              </w:rPr>
              <w:t>Положения при сварке</w:t>
            </w:r>
          </w:p>
        </w:tc>
      </w:tr>
      <w:tr w:rsidR="00290BCD" w:rsidRPr="005F067F" w14:paraId="0158FB5D" w14:textId="77777777" w:rsidTr="00373DF2">
        <w:trPr>
          <w:trHeight w:val="978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81D07" w14:textId="0AA9C2EF" w:rsidR="00290BCD" w:rsidRPr="005F067F" w:rsidRDefault="00290BCD" w:rsidP="00DE2C94">
            <w:pPr>
              <w:widowControl/>
              <w:tabs>
                <w:tab w:val="left" w:pos="582"/>
              </w:tabs>
              <w:autoSpaceDE/>
              <w:autoSpaceDN/>
              <w:adjustRightInd/>
              <w:spacing w:line="276" w:lineRule="auto"/>
              <w:ind w:left="34" w:firstLine="567"/>
              <w:jc w:val="both"/>
              <w:rPr>
                <w:sz w:val="22"/>
                <w:szCs w:val="22"/>
              </w:rPr>
            </w:pPr>
            <w:r w:rsidRPr="005F067F">
              <w:rPr>
                <w:rFonts w:eastAsia="Calibri"/>
                <w:bCs/>
                <w:spacing w:val="40"/>
                <w:sz w:val="22"/>
                <w:szCs w:val="22"/>
                <w:lang w:eastAsia="en-US"/>
              </w:rPr>
              <w:t>Примечание </w:t>
            </w:r>
            <w:r w:rsidRPr="005F067F">
              <w:rPr>
                <w:sz w:val="22"/>
                <w:szCs w:val="22"/>
              </w:rPr>
              <w:t>— В настоящей таблице использован</w:t>
            </w:r>
            <w:r w:rsidR="00373DF2">
              <w:rPr>
                <w:sz w:val="22"/>
                <w:szCs w:val="22"/>
              </w:rPr>
              <w:t>о</w:t>
            </w:r>
            <w:r w:rsidRPr="005F067F">
              <w:rPr>
                <w:sz w:val="22"/>
                <w:szCs w:val="22"/>
              </w:rPr>
              <w:t xml:space="preserve"> следующ</w:t>
            </w:r>
            <w:r w:rsidR="00373DF2">
              <w:rPr>
                <w:sz w:val="22"/>
                <w:szCs w:val="22"/>
              </w:rPr>
              <w:t>е</w:t>
            </w:r>
            <w:r w:rsidRPr="005F067F">
              <w:rPr>
                <w:sz w:val="22"/>
                <w:szCs w:val="22"/>
              </w:rPr>
              <w:t>е условн</w:t>
            </w:r>
            <w:r w:rsidR="00373DF2">
              <w:rPr>
                <w:sz w:val="22"/>
                <w:szCs w:val="22"/>
              </w:rPr>
              <w:t>о</w:t>
            </w:r>
            <w:r w:rsidRPr="005F067F">
              <w:rPr>
                <w:sz w:val="22"/>
                <w:szCs w:val="22"/>
              </w:rPr>
              <w:t>е обозначени</w:t>
            </w:r>
            <w:r w:rsidR="00373DF2">
              <w:rPr>
                <w:sz w:val="22"/>
                <w:szCs w:val="22"/>
              </w:rPr>
              <w:t>е</w:t>
            </w:r>
            <w:r w:rsidRPr="005F067F">
              <w:rPr>
                <w:sz w:val="22"/>
                <w:szCs w:val="22"/>
              </w:rPr>
              <w:t xml:space="preserve"> степени соответствия стандартов:</w:t>
            </w:r>
          </w:p>
          <w:p w14:paraId="7B337D40" w14:textId="36D9338F" w:rsidR="00290BCD" w:rsidRPr="005F067F" w:rsidRDefault="00290BCD" w:rsidP="00290BCD">
            <w:pPr>
              <w:shd w:val="clear" w:color="auto" w:fill="FFFFFF"/>
              <w:spacing w:line="276" w:lineRule="auto"/>
              <w:ind w:firstLine="567"/>
              <w:rPr>
                <w:sz w:val="22"/>
                <w:szCs w:val="22"/>
              </w:rPr>
            </w:pPr>
            <w:r>
              <w:rPr>
                <w:rFonts w:eastAsia="Arial,Italic"/>
                <w:iCs/>
                <w:sz w:val="22"/>
                <w:szCs w:val="22"/>
              </w:rPr>
              <w:t>- IDT — идентичные стандарты.</w:t>
            </w:r>
          </w:p>
        </w:tc>
      </w:tr>
    </w:tbl>
    <w:p w14:paraId="3CF4BBFF" w14:textId="77777777" w:rsidR="00493462" w:rsidRDefault="00493462" w:rsidP="00493462">
      <w:pPr>
        <w:spacing w:line="360" w:lineRule="auto"/>
        <w:ind w:firstLine="567"/>
        <w:jc w:val="center"/>
        <w:rPr>
          <w:bCs/>
          <w:sz w:val="24"/>
        </w:rPr>
      </w:pPr>
    </w:p>
    <w:p w14:paraId="3DD6F35C" w14:textId="77777777" w:rsidR="00290BCD" w:rsidRDefault="00290BCD" w:rsidP="00493462">
      <w:pPr>
        <w:spacing w:line="360" w:lineRule="auto"/>
        <w:ind w:firstLine="567"/>
        <w:jc w:val="center"/>
        <w:rPr>
          <w:bCs/>
          <w:sz w:val="24"/>
        </w:rPr>
      </w:pPr>
    </w:p>
    <w:p w14:paraId="7A42E9E2" w14:textId="77777777" w:rsidR="00290BCD" w:rsidRDefault="00290BCD" w:rsidP="00493462">
      <w:pPr>
        <w:spacing w:line="360" w:lineRule="auto"/>
        <w:ind w:firstLine="567"/>
        <w:jc w:val="center"/>
        <w:rPr>
          <w:bCs/>
          <w:sz w:val="24"/>
        </w:rPr>
      </w:pPr>
    </w:p>
    <w:p w14:paraId="13DCFEA8" w14:textId="77777777" w:rsidR="00493462" w:rsidRDefault="00493462" w:rsidP="00493462">
      <w:pPr>
        <w:spacing w:line="360" w:lineRule="auto"/>
        <w:ind w:firstLine="567"/>
        <w:jc w:val="center"/>
        <w:rPr>
          <w:bCs/>
          <w:sz w:val="24"/>
        </w:rPr>
      </w:pPr>
    </w:p>
    <w:p w14:paraId="72B3BC71" w14:textId="0358E16B" w:rsidR="00400481" w:rsidRDefault="00B71DD7" w:rsidP="00493462">
      <w:pPr>
        <w:spacing w:line="360" w:lineRule="auto"/>
        <w:ind w:firstLine="567"/>
        <w:jc w:val="center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016"/>
        <w:gridCol w:w="2051"/>
      </w:tblGrid>
      <w:tr w:rsidR="00410E02" w:rsidRPr="00C0077D" w14:paraId="096D6BA3" w14:textId="77777777" w:rsidTr="001D7814">
        <w:trPr>
          <w:trHeight w:val="912"/>
          <w:jc w:val="center"/>
        </w:trPr>
        <w:tc>
          <w:tcPr>
            <w:tcW w:w="4568" w:type="dxa"/>
            <w:tcBorders>
              <w:top w:val="single" w:sz="4" w:space="0" w:color="auto"/>
              <w:bottom w:val="nil"/>
            </w:tcBorders>
            <w:vAlign w:val="center"/>
          </w:tcPr>
          <w:p w14:paraId="74512DFD" w14:textId="77777777" w:rsidR="00410E02" w:rsidRPr="00C0077D" w:rsidRDefault="00410E02" w:rsidP="0085745E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1D7814">
              <w:rPr>
                <w:sz w:val="28"/>
                <w:szCs w:val="28"/>
              </w:rPr>
              <w:lastRenderedPageBreak/>
              <w:br w:type="page"/>
            </w:r>
            <w:proofErr w:type="gramStart"/>
            <w:r w:rsidRPr="00FD5977">
              <w:rPr>
                <w:sz w:val="24"/>
              </w:rPr>
              <w:t>УДК</w:t>
            </w:r>
            <w:r w:rsidRPr="00C0077D">
              <w:rPr>
                <w:sz w:val="24"/>
                <w:lang w:val="en-US"/>
              </w:rPr>
              <w:t xml:space="preserve">  621.791</w:t>
            </w:r>
            <w:proofErr w:type="gramEnd"/>
            <w:r w:rsidRPr="00C0077D">
              <w:rPr>
                <w:sz w:val="24"/>
                <w:lang w:val="en-US"/>
              </w:rPr>
              <w:t>:006.354</w:t>
            </w:r>
          </w:p>
        </w:tc>
        <w:tc>
          <w:tcPr>
            <w:tcW w:w="3016" w:type="dxa"/>
            <w:tcBorders>
              <w:top w:val="single" w:sz="4" w:space="0" w:color="auto"/>
              <w:bottom w:val="nil"/>
            </w:tcBorders>
            <w:vAlign w:val="center"/>
          </w:tcPr>
          <w:p w14:paraId="695E3553" w14:textId="54A27294" w:rsidR="00410E02" w:rsidRPr="00C0077D" w:rsidRDefault="00410E02" w:rsidP="00C0077D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FD5977">
              <w:rPr>
                <w:sz w:val="24"/>
              </w:rPr>
              <w:t>ОКС</w:t>
            </w:r>
            <w:r w:rsidRPr="00C0077D">
              <w:rPr>
                <w:sz w:val="24"/>
                <w:lang w:val="en-US"/>
              </w:rPr>
              <w:t xml:space="preserve"> 25.160.</w:t>
            </w:r>
            <w:r w:rsidR="00C0077D">
              <w:rPr>
                <w:sz w:val="24"/>
              </w:rPr>
              <w:t>2</w:t>
            </w:r>
            <w:r w:rsidRPr="00C0077D">
              <w:rPr>
                <w:sz w:val="24"/>
                <w:lang w:val="en-US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vAlign w:val="center"/>
          </w:tcPr>
          <w:p w14:paraId="5E309914" w14:textId="77777777" w:rsidR="00410E02" w:rsidRPr="00432D56" w:rsidRDefault="00410E02" w:rsidP="0085745E">
            <w:pPr>
              <w:spacing w:line="360" w:lineRule="auto"/>
              <w:jc w:val="center"/>
              <w:rPr>
                <w:sz w:val="24"/>
                <w:highlight w:val="yellow"/>
                <w:lang w:val="en-US"/>
              </w:rPr>
            </w:pPr>
          </w:p>
        </w:tc>
      </w:tr>
      <w:tr w:rsidR="00410E02" w:rsidRPr="00432D56" w14:paraId="7D1B48AE" w14:textId="77777777" w:rsidTr="001D7814">
        <w:trPr>
          <w:trHeight w:val="20"/>
          <w:jc w:val="center"/>
        </w:trPr>
        <w:tc>
          <w:tcPr>
            <w:tcW w:w="9635" w:type="dxa"/>
            <w:gridSpan w:val="3"/>
            <w:tcBorders>
              <w:bottom w:val="single" w:sz="4" w:space="0" w:color="auto"/>
            </w:tcBorders>
          </w:tcPr>
          <w:p w14:paraId="45C6F7C0" w14:textId="0C377CB8" w:rsidR="00410E02" w:rsidRPr="00432D56" w:rsidRDefault="00D720F2" w:rsidP="00290BCD">
            <w:pPr>
              <w:spacing w:line="360" w:lineRule="auto"/>
              <w:jc w:val="both"/>
              <w:rPr>
                <w:sz w:val="24"/>
              </w:rPr>
            </w:pPr>
            <w:r w:rsidRPr="00D720F2">
              <w:rPr>
                <w:sz w:val="24"/>
              </w:rPr>
              <w:t>Ключевые</w:t>
            </w:r>
            <w:r w:rsidRPr="00C0077D">
              <w:rPr>
                <w:sz w:val="24"/>
              </w:rPr>
              <w:t xml:space="preserve"> </w:t>
            </w:r>
            <w:r w:rsidRPr="00D720F2">
              <w:rPr>
                <w:sz w:val="24"/>
              </w:rPr>
              <w:t>слова</w:t>
            </w:r>
            <w:r w:rsidRPr="00C0077D">
              <w:rPr>
                <w:sz w:val="24"/>
              </w:rPr>
              <w:t xml:space="preserve">: </w:t>
            </w:r>
            <w:r w:rsidR="00C0077D" w:rsidRPr="00C0077D">
              <w:rPr>
                <w:sz w:val="24"/>
              </w:rPr>
              <w:t>материалы сварочные</w:t>
            </w:r>
            <w:r w:rsidRPr="00C0077D">
              <w:rPr>
                <w:sz w:val="24"/>
              </w:rPr>
              <w:t xml:space="preserve">, </w:t>
            </w:r>
            <w:r w:rsidR="00493462">
              <w:rPr>
                <w:sz w:val="24"/>
              </w:rPr>
              <w:t>м</w:t>
            </w:r>
            <w:r w:rsidR="00493462" w:rsidRPr="00493462">
              <w:rPr>
                <w:sz w:val="24"/>
              </w:rPr>
              <w:t>етоды испытаний</w:t>
            </w:r>
            <w:r w:rsidR="00493462">
              <w:rPr>
                <w:sz w:val="24"/>
              </w:rPr>
              <w:t>,</w:t>
            </w:r>
            <w:r w:rsidR="00493462" w:rsidRPr="00493462">
              <w:rPr>
                <w:sz w:val="24"/>
              </w:rPr>
              <w:t xml:space="preserve"> </w:t>
            </w:r>
            <w:r w:rsidR="00290BCD" w:rsidRPr="00290BCD">
              <w:rPr>
                <w:sz w:val="24"/>
              </w:rPr>
              <w:t xml:space="preserve">классификационные </w:t>
            </w:r>
            <w:r w:rsidR="00EB0BF6">
              <w:rPr>
                <w:sz w:val="24"/>
              </w:rPr>
              <w:br/>
            </w:r>
            <w:r w:rsidR="00290BCD" w:rsidRPr="00290BCD">
              <w:rPr>
                <w:sz w:val="24"/>
              </w:rPr>
              <w:t>испытания</w:t>
            </w:r>
            <w:r w:rsidR="00290BCD">
              <w:rPr>
                <w:sz w:val="24"/>
              </w:rPr>
              <w:t>,</w:t>
            </w:r>
            <w:r w:rsidR="00290BCD" w:rsidRPr="00290BCD">
              <w:rPr>
                <w:sz w:val="24"/>
              </w:rPr>
              <w:t xml:space="preserve"> проплавлени</w:t>
            </w:r>
            <w:r w:rsidR="00290BCD">
              <w:rPr>
                <w:sz w:val="24"/>
              </w:rPr>
              <w:t>е</w:t>
            </w:r>
            <w:r w:rsidR="00290BCD" w:rsidRPr="00290BCD">
              <w:rPr>
                <w:sz w:val="24"/>
              </w:rPr>
              <w:t xml:space="preserve"> корня углового шва</w:t>
            </w:r>
          </w:p>
        </w:tc>
      </w:tr>
    </w:tbl>
    <w:p w14:paraId="1AC02370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581C4CA3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50B4F7F5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49995DAD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D720F2" w:rsidRPr="00432D56" w14:paraId="15EADD10" w14:textId="77777777" w:rsidTr="0085745E">
        <w:trPr>
          <w:trHeight w:val="3030"/>
          <w:jc w:val="center"/>
        </w:trPr>
        <w:tc>
          <w:tcPr>
            <w:tcW w:w="4586" w:type="dxa"/>
          </w:tcPr>
          <w:p w14:paraId="2B984CD0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0CC78349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организации-разработчика:</w:t>
            </w:r>
          </w:p>
          <w:p w14:paraId="3D670714" w14:textId="5D043214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  <w:r w:rsidRPr="00432D56">
              <w:rPr>
                <w:sz w:val="24"/>
              </w:rPr>
              <w:t xml:space="preserve"> СРО Ассоциация «Национальное Агентство Контроля Сварки»</w:t>
            </w:r>
          </w:p>
        </w:tc>
        <w:tc>
          <w:tcPr>
            <w:tcW w:w="3246" w:type="dxa"/>
          </w:tcPr>
          <w:p w14:paraId="3A3AE91A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14:paraId="010D5275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7720F4F8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662BD37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5501B461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35A0B65E" w14:textId="3D71DF6E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14:paraId="7F740E0A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14:paraId="224B90E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8024D06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1B51C2FD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AB2154A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0F71A59B" w14:textId="0CE78643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А.И. Прилуцкий</w:t>
            </w:r>
          </w:p>
        </w:tc>
      </w:tr>
      <w:tr w:rsidR="00D720F2" w:rsidRPr="00C51BDF" w14:paraId="2333CA9F" w14:textId="77777777" w:rsidTr="0085745E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14:paraId="5C2D42DB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F6AAD31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A82FE47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Руководитель разработки:</w:t>
            </w:r>
          </w:p>
          <w:p w14:paraId="01E9760E" w14:textId="1E61BC9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432D5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Pr="00432D56">
              <w:rPr>
                <w:sz w:val="24"/>
              </w:rPr>
              <w:t xml:space="preserve"> технического </w:t>
            </w:r>
            <w:r w:rsidRPr="00432D56">
              <w:rPr>
                <w:sz w:val="24"/>
              </w:rPr>
              <w:br/>
              <w:t xml:space="preserve">регулирования и </w:t>
            </w:r>
            <w:r>
              <w:rPr>
                <w:sz w:val="24"/>
              </w:rPr>
              <w:t>стандартизации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14:paraId="0008DF5A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6F6D2AB4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A0C1F45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E18867D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1DEC3CE2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0AE86AEB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1FD399C" w14:textId="115A716C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14:paraId="71DE7395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7E05003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0E5CC72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AE0E72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11100CA0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FC1009C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786DB132" w14:textId="1A413A24" w:rsidR="00D720F2" w:rsidRPr="00C51BDF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С.М. </w:t>
            </w:r>
            <w:proofErr w:type="spellStart"/>
            <w:r w:rsidRPr="00432D56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14:paraId="086DADDD" w14:textId="77777777" w:rsidR="00410E02" w:rsidRDefault="00410E02" w:rsidP="00AE2F3F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sectPr w:rsidR="00410E02" w:rsidSect="00DC73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DF3B" w14:textId="77777777" w:rsidR="00A4682A" w:rsidRDefault="00A4682A">
      <w:r>
        <w:separator/>
      </w:r>
    </w:p>
  </w:endnote>
  <w:endnote w:type="continuationSeparator" w:id="0">
    <w:p w14:paraId="374E9825" w14:textId="77777777" w:rsidR="00A4682A" w:rsidRDefault="00A4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611A" w14:textId="77777777" w:rsidR="00386B5D" w:rsidRPr="0007171C" w:rsidRDefault="00386B5D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0744DB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2715" w14:textId="77777777" w:rsidR="00386B5D" w:rsidRPr="0007171C" w:rsidRDefault="00386B5D" w:rsidP="0007171C">
    <w:pPr>
      <w:pStyle w:val="a7"/>
      <w:jc w:val="right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0744DB">
      <w:rPr>
        <w:rFonts w:cs="Arial"/>
        <w:noProof/>
        <w:sz w:val="18"/>
        <w:szCs w:val="18"/>
      </w:rPr>
      <w:t>V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C9D5" w14:textId="77777777" w:rsidR="000A1EFA" w:rsidRDefault="000A1EF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734A" w14:textId="386CA03B" w:rsidR="00386B5D" w:rsidRPr="00CF742C" w:rsidRDefault="00386B5D" w:rsidP="00BD6528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0744DB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A247" w14:textId="35E0BC4A" w:rsidR="00386B5D" w:rsidRPr="004412D7" w:rsidRDefault="00386B5D" w:rsidP="006973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744DB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D66D" w14:textId="77777777" w:rsidR="003C0820" w:rsidRPr="001370B5" w:rsidRDefault="003C0820" w:rsidP="003C0820">
    <w:pPr>
      <w:widowControl/>
      <w:ind w:left="6" w:firstLine="561"/>
      <w:jc w:val="both"/>
      <w:rPr>
        <w:snapToGrid w:val="0"/>
        <w:sz w:val="10"/>
        <w:szCs w:val="24"/>
      </w:rPr>
    </w:pPr>
  </w:p>
  <w:p w14:paraId="21381633" w14:textId="77777777" w:rsidR="003C0820" w:rsidRPr="001370B5" w:rsidRDefault="003C0820" w:rsidP="003C0820">
    <w:pPr>
      <w:widowControl/>
      <w:pBdr>
        <w:top w:val="single" w:sz="4" w:space="0" w:color="auto"/>
      </w:pBdr>
      <w:autoSpaceDE/>
      <w:autoSpaceDN/>
      <w:adjustRightInd/>
      <w:rPr>
        <w:b/>
        <w:bCs/>
        <w:sz w:val="22"/>
        <w:szCs w:val="24"/>
      </w:rPr>
    </w:pPr>
    <w:r w:rsidRPr="001370B5">
      <w:rPr>
        <w:b/>
        <w:bCs/>
        <w:sz w:val="22"/>
        <w:szCs w:val="24"/>
      </w:rPr>
      <w:t>Издание официальное</w:t>
    </w:r>
  </w:p>
  <w:p w14:paraId="1EFD3E91" w14:textId="77777777" w:rsidR="00386B5D" w:rsidRDefault="00386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A42F" w14:textId="77777777" w:rsidR="00A4682A" w:rsidRDefault="00A4682A">
      <w:r>
        <w:separator/>
      </w:r>
    </w:p>
  </w:footnote>
  <w:footnote w:type="continuationSeparator" w:id="0">
    <w:p w14:paraId="6006EA96" w14:textId="77777777" w:rsidR="00A4682A" w:rsidRDefault="00A4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1A9" w14:textId="2C32CD37" w:rsidR="00386B5D" w:rsidRPr="00E042F5" w:rsidRDefault="00386B5D" w:rsidP="00173413">
    <w:pPr>
      <w:tabs>
        <w:tab w:val="center" w:pos="4677"/>
        <w:tab w:val="right" w:pos="9355"/>
      </w:tabs>
      <w:rPr>
        <w:lang w:val="en-US"/>
      </w:rPr>
    </w:pPr>
    <w:r w:rsidRPr="00C14EF2">
      <w:rPr>
        <w:b/>
        <w:sz w:val="24"/>
      </w:rPr>
      <w:t xml:space="preserve">ГОСТ </w:t>
    </w:r>
    <w:r>
      <w:rPr>
        <w:b/>
        <w:sz w:val="24"/>
      </w:rPr>
      <w:t>Р ИСО</w:t>
    </w:r>
    <w:r w:rsidRPr="00C14EF2">
      <w:rPr>
        <w:b/>
        <w:sz w:val="24"/>
      </w:rPr>
      <w:t xml:space="preserve"> </w:t>
    </w:r>
    <w:r w:rsidRPr="001D6832">
      <w:rPr>
        <w:b/>
        <w:sz w:val="24"/>
      </w:rPr>
      <w:t>15792-</w:t>
    </w:r>
    <w:r w:rsidR="008803CC">
      <w:rPr>
        <w:b/>
        <w:sz w:val="24"/>
      </w:rPr>
      <w:t>3</w:t>
    </w:r>
    <w:r w:rsidRPr="00C14EF2">
      <w:rPr>
        <w:b/>
        <w:sz w:val="24"/>
      </w:rPr>
      <w:t>—</w:t>
    </w:r>
    <w:r>
      <w:rPr>
        <w:b/>
        <w:sz w:val="24"/>
      </w:rPr>
      <w:t>202</w:t>
    </w:r>
    <w:r w:rsidR="000A1EFA">
      <w:rPr>
        <w:b/>
        <w:sz w:val="2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50F" w14:textId="33F792D8" w:rsidR="00386B5D" w:rsidRPr="00763C60" w:rsidRDefault="00386B5D" w:rsidP="00B650A1">
    <w:pPr>
      <w:tabs>
        <w:tab w:val="center" w:pos="4677"/>
        <w:tab w:val="right" w:pos="9355"/>
      </w:tabs>
      <w:jc w:val="right"/>
      <w:rPr>
        <w:lang w:val="en-US"/>
      </w:rPr>
    </w:pPr>
    <w:r w:rsidRPr="00C14EF2">
      <w:rPr>
        <w:b/>
        <w:sz w:val="24"/>
      </w:rPr>
      <w:t xml:space="preserve">ГОСТ </w:t>
    </w:r>
    <w:r>
      <w:rPr>
        <w:b/>
        <w:sz w:val="24"/>
      </w:rPr>
      <w:t>Р ИСО</w:t>
    </w:r>
    <w:r w:rsidRPr="00C14EF2">
      <w:rPr>
        <w:b/>
        <w:sz w:val="24"/>
      </w:rPr>
      <w:t xml:space="preserve"> </w:t>
    </w:r>
    <w:r w:rsidRPr="001D6832">
      <w:rPr>
        <w:b/>
        <w:sz w:val="24"/>
        <w:lang w:val="en-US"/>
      </w:rPr>
      <w:t>15792-</w:t>
    </w:r>
    <w:r w:rsidR="008803CC">
      <w:rPr>
        <w:b/>
        <w:sz w:val="24"/>
      </w:rPr>
      <w:t>3</w:t>
    </w:r>
    <w:r w:rsidRPr="00C14EF2">
      <w:rPr>
        <w:b/>
        <w:sz w:val="24"/>
      </w:rPr>
      <w:t>—20</w:t>
    </w:r>
    <w:r>
      <w:rPr>
        <w:b/>
        <w:sz w:val="24"/>
      </w:rPr>
      <w:t>2</w:t>
    </w:r>
    <w:r w:rsidR="000A1EFA">
      <w:rPr>
        <w:b/>
        <w:sz w:val="24"/>
      </w:rPr>
      <w:t>4</w:t>
    </w:r>
  </w:p>
  <w:p w14:paraId="4204E77D" w14:textId="77777777" w:rsidR="00386B5D" w:rsidRDefault="00386B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6CDD" w14:textId="77777777" w:rsidR="000A1EFA" w:rsidRDefault="000A1EF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645B" w14:textId="313B76CE" w:rsidR="00386B5D" w:rsidRPr="00DC7355" w:rsidRDefault="00386B5D" w:rsidP="00373C57">
    <w:pPr>
      <w:pStyle w:val="a5"/>
      <w:rPr>
        <w:sz w:val="24"/>
      </w:rPr>
    </w:pPr>
    <w:r w:rsidRPr="00D93CDD">
      <w:rPr>
        <w:rFonts w:cs="Arial"/>
        <w:b/>
        <w:sz w:val="24"/>
      </w:rPr>
      <w:t xml:space="preserve">ГОСТ </w:t>
    </w:r>
    <w:r>
      <w:rPr>
        <w:rFonts w:cs="Arial"/>
        <w:b/>
        <w:sz w:val="24"/>
      </w:rPr>
      <w:t>Р ИСО</w:t>
    </w:r>
    <w:r w:rsidRPr="00D93CDD">
      <w:rPr>
        <w:rFonts w:cs="Arial"/>
        <w:b/>
        <w:sz w:val="24"/>
      </w:rPr>
      <w:t xml:space="preserve"> </w:t>
    </w:r>
    <w:r w:rsidRPr="001D6832">
      <w:rPr>
        <w:rFonts w:cs="Arial"/>
        <w:b/>
        <w:sz w:val="24"/>
        <w:lang w:val="en-US"/>
      </w:rPr>
      <w:t>15792-</w:t>
    </w:r>
    <w:r w:rsidR="008803CC">
      <w:rPr>
        <w:rFonts w:cs="Arial"/>
        <w:b/>
        <w:sz w:val="24"/>
      </w:rPr>
      <w:t>3</w:t>
    </w:r>
    <w:r w:rsidRPr="00D93CDD">
      <w:rPr>
        <w:rFonts w:cs="Arial"/>
        <w:b/>
        <w:sz w:val="24"/>
      </w:rPr>
      <w:t>—20</w:t>
    </w:r>
    <w:r>
      <w:rPr>
        <w:rFonts w:cs="Arial"/>
        <w:b/>
        <w:sz w:val="24"/>
      </w:rPr>
      <w:t>2</w:t>
    </w:r>
    <w:r w:rsidR="000A1EFA">
      <w:rPr>
        <w:rFonts w:cs="Arial"/>
        <w:b/>
        <w:sz w:val="24"/>
      </w:rPr>
      <w:t>4</w:t>
    </w:r>
  </w:p>
  <w:p w14:paraId="0672D3D3" w14:textId="77777777" w:rsidR="00386B5D" w:rsidRPr="004412D7" w:rsidRDefault="00386B5D" w:rsidP="004412D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8132" w14:textId="5149952D" w:rsidR="00386B5D" w:rsidRPr="00D93CDD" w:rsidRDefault="00386B5D" w:rsidP="00DC7355">
    <w:pPr>
      <w:pStyle w:val="a5"/>
      <w:jc w:val="right"/>
      <w:rPr>
        <w:sz w:val="24"/>
      </w:rPr>
    </w:pPr>
    <w:r w:rsidRPr="00D93CDD">
      <w:rPr>
        <w:rFonts w:cs="Arial"/>
        <w:b/>
        <w:sz w:val="24"/>
      </w:rPr>
      <w:t xml:space="preserve">ГОСТ </w:t>
    </w:r>
    <w:r>
      <w:rPr>
        <w:rFonts w:cs="Arial"/>
        <w:b/>
        <w:sz w:val="24"/>
      </w:rPr>
      <w:t>Р ИСО</w:t>
    </w:r>
    <w:r w:rsidRPr="00D93CDD">
      <w:rPr>
        <w:rFonts w:cs="Arial"/>
        <w:b/>
        <w:sz w:val="24"/>
      </w:rPr>
      <w:t xml:space="preserve"> </w:t>
    </w:r>
    <w:r w:rsidRPr="001D6832">
      <w:rPr>
        <w:rFonts w:cs="Arial"/>
        <w:b/>
        <w:sz w:val="24"/>
      </w:rPr>
      <w:t>15792-</w:t>
    </w:r>
    <w:r w:rsidR="008803CC">
      <w:rPr>
        <w:rFonts w:cs="Arial"/>
        <w:b/>
        <w:sz w:val="24"/>
      </w:rPr>
      <w:t>3</w:t>
    </w:r>
    <w:r w:rsidRPr="00D93CDD">
      <w:rPr>
        <w:rFonts w:cs="Arial"/>
        <w:b/>
        <w:sz w:val="24"/>
      </w:rPr>
      <w:t>—20</w:t>
    </w:r>
    <w:r>
      <w:rPr>
        <w:rFonts w:cs="Arial"/>
        <w:b/>
        <w:sz w:val="24"/>
      </w:rPr>
      <w:t>2</w:t>
    </w:r>
    <w:r w:rsidR="000A1EFA">
      <w:rPr>
        <w:rFonts w:cs="Arial"/>
        <w:b/>
        <w:sz w:val="24"/>
      </w:rPr>
      <w:t>4</w:t>
    </w:r>
  </w:p>
  <w:p w14:paraId="1FD13801" w14:textId="77777777" w:rsidR="00386B5D" w:rsidRPr="004412D7" w:rsidRDefault="00386B5D" w:rsidP="004412D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5449" w14:textId="3BC93678" w:rsidR="00386B5D" w:rsidRPr="00A2255F" w:rsidRDefault="00386B5D" w:rsidP="00631063">
    <w:pPr>
      <w:tabs>
        <w:tab w:val="center" w:pos="4677"/>
        <w:tab w:val="right" w:pos="9355"/>
      </w:tabs>
      <w:jc w:val="right"/>
      <w:rPr>
        <w:sz w:val="28"/>
        <w:szCs w:val="24"/>
        <w:lang w:val="en-US"/>
      </w:rPr>
    </w:pPr>
    <w:r w:rsidRPr="00A2255F">
      <w:rPr>
        <w:b/>
        <w:sz w:val="28"/>
        <w:szCs w:val="24"/>
      </w:rPr>
      <w:t xml:space="preserve">ГОСТ Р ИСО </w:t>
    </w:r>
    <w:r w:rsidRPr="001D6832">
      <w:rPr>
        <w:b/>
        <w:sz w:val="28"/>
        <w:szCs w:val="24"/>
      </w:rPr>
      <w:t>15792-</w:t>
    </w:r>
    <w:r w:rsidR="008803CC">
      <w:rPr>
        <w:b/>
        <w:sz w:val="28"/>
        <w:szCs w:val="24"/>
      </w:rPr>
      <w:t>3</w:t>
    </w:r>
    <w:r w:rsidRPr="00A2255F">
      <w:rPr>
        <w:b/>
        <w:sz w:val="28"/>
        <w:szCs w:val="24"/>
      </w:rPr>
      <w:t>—202</w:t>
    </w:r>
    <w:r w:rsidR="000A1EFA">
      <w:rPr>
        <w:b/>
        <w:sz w:val="28"/>
        <w:szCs w:val="24"/>
      </w:rPr>
      <w:t>4</w:t>
    </w:r>
  </w:p>
  <w:p w14:paraId="574B3E9F" w14:textId="77777777" w:rsidR="00386B5D" w:rsidRDefault="00386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9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1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2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3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4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5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17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18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0">
    <w:nsid w:val="37E63405"/>
    <w:multiLevelType w:val="multilevel"/>
    <w:tmpl w:val="B3B850EE"/>
    <w:lvl w:ilvl="0">
      <w:start w:val="1"/>
      <w:numFmt w:val="decimal"/>
      <w:suff w:val="space"/>
      <w:lvlText w:val="%1"/>
      <w:lvlJc w:val="left"/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21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4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5">
    <w:nsid w:val="435B3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28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29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0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1">
    <w:nsid w:val="598F02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5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6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7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33"/>
  </w:num>
  <w:num w:numId="7">
    <w:abstractNumId w:val="29"/>
  </w:num>
  <w:num w:numId="8">
    <w:abstractNumId w:val="16"/>
  </w:num>
  <w:num w:numId="9">
    <w:abstractNumId w:val="12"/>
  </w:num>
  <w:num w:numId="10">
    <w:abstractNumId w:val="24"/>
  </w:num>
  <w:num w:numId="11">
    <w:abstractNumId w:val="23"/>
  </w:num>
  <w:num w:numId="12">
    <w:abstractNumId w:val="13"/>
  </w:num>
  <w:num w:numId="13">
    <w:abstractNumId w:val="34"/>
  </w:num>
  <w:num w:numId="14">
    <w:abstractNumId w:val="36"/>
  </w:num>
  <w:num w:numId="15">
    <w:abstractNumId w:val="5"/>
  </w:num>
  <w:num w:numId="16">
    <w:abstractNumId w:val="1"/>
  </w:num>
  <w:num w:numId="17">
    <w:abstractNumId w:val="7"/>
  </w:num>
  <w:num w:numId="18">
    <w:abstractNumId w:val="27"/>
  </w:num>
  <w:num w:numId="19">
    <w:abstractNumId w:val="4"/>
  </w:num>
  <w:num w:numId="20">
    <w:abstractNumId w:val="6"/>
  </w:num>
  <w:num w:numId="21">
    <w:abstractNumId w:val="35"/>
  </w:num>
  <w:num w:numId="22">
    <w:abstractNumId w:val="10"/>
  </w:num>
  <w:num w:numId="23">
    <w:abstractNumId w:val="26"/>
  </w:num>
  <w:num w:numId="24">
    <w:abstractNumId w:val="30"/>
  </w:num>
  <w:num w:numId="25">
    <w:abstractNumId w:val="2"/>
  </w:num>
  <w:num w:numId="26">
    <w:abstractNumId w:val="9"/>
  </w:num>
  <w:num w:numId="27">
    <w:abstractNumId w:val="15"/>
  </w:num>
  <w:num w:numId="28">
    <w:abstractNumId w:val="37"/>
  </w:num>
  <w:num w:numId="29">
    <w:abstractNumId w:val="8"/>
  </w:num>
  <w:num w:numId="30">
    <w:abstractNumId w:val="14"/>
  </w:num>
  <w:num w:numId="31">
    <w:abstractNumId w:val="11"/>
  </w:num>
  <w:num w:numId="32">
    <w:abstractNumId w:val="17"/>
  </w:num>
  <w:num w:numId="33">
    <w:abstractNumId w:val="19"/>
  </w:num>
  <w:num w:numId="34">
    <w:abstractNumId w:val="32"/>
  </w:num>
  <w:num w:numId="35">
    <w:abstractNumId w:val="22"/>
  </w:num>
  <w:num w:numId="36">
    <w:abstractNumId w:val="28"/>
  </w:num>
  <w:num w:numId="37">
    <w:abstractNumId w:val="25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B4E"/>
    <w:rsid w:val="00001440"/>
    <w:rsid w:val="00001C06"/>
    <w:rsid w:val="000021F3"/>
    <w:rsid w:val="000027A0"/>
    <w:rsid w:val="00004986"/>
    <w:rsid w:val="00005293"/>
    <w:rsid w:val="000055F9"/>
    <w:rsid w:val="000056D6"/>
    <w:rsid w:val="000058B4"/>
    <w:rsid w:val="0000700E"/>
    <w:rsid w:val="0001153F"/>
    <w:rsid w:val="00012704"/>
    <w:rsid w:val="00012BD6"/>
    <w:rsid w:val="00013414"/>
    <w:rsid w:val="0001379A"/>
    <w:rsid w:val="0001470A"/>
    <w:rsid w:val="000153A3"/>
    <w:rsid w:val="000159AB"/>
    <w:rsid w:val="00016718"/>
    <w:rsid w:val="00016E50"/>
    <w:rsid w:val="00016FE9"/>
    <w:rsid w:val="00017020"/>
    <w:rsid w:val="000202D9"/>
    <w:rsid w:val="000207E6"/>
    <w:rsid w:val="000207F6"/>
    <w:rsid w:val="0002187C"/>
    <w:rsid w:val="000232FF"/>
    <w:rsid w:val="000248A0"/>
    <w:rsid w:val="0002522B"/>
    <w:rsid w:val="0002560B"/>
    <w:rsid w:val="000277B1"/>
    <w:rsid w:val="000302BC"/>
    <w:rsid w:val="00030F44"/>
    <w:rsid w:val="00031424"/>
    <w:rsid w:val="000318F5"/>
    <w:rsid w:val="00031968"/>
    <w:rsid w:val="00031C5B"/>
    <w:rsid w:val="0003225E"/>
    <w:rsid w:val="00033507"/>
    <w:rsid w:val="000349B0"/>
    <w:rsid w:val="00034B8C"/>
    <w:rsid w:val="000353FA"/>
    <w:rsid w:val="0003653D"/>
    <w:rsid w:val="00036862"/>
    <w:rsid w:val="000368F4"/>
    <w:rsid w:val="00036A23"/>
    <w:rsid w:val="00036AB2"/>
    <w:rsid w:val="000374ED"/>
    <w:rsid w:val="00040445"/>
    <w:rsid w:val="0004180C"/>
    <w:rsid w:val="00042DC2"/>
    <w:rsid w:val="00043495"/>
    <w:rsid w:val="000437FE"/>
    <w:rsid w:val="00044B56"/>
    <w:rsid w:val="00045431"/>
    <w:rsid w:val="000460D9"/>
    <w:rsid w:val="0004621C"/>
    <w:rsid w:val="000472C8"/>
    <w:rsid w:val="000474A9"/>
    <w:rsid w:val="00047C88"/>
    <w:rsid w:val="000513DE"/>
    <w:rsid w:val="00051D6D"/>
    <w:rsid w:val="00051EC3"/>
    <w:rsid w:val="000521FA"/>
    <w:rsid w:val="00052377"/>
    <w:rsid w:val="00052490"/>
    <w:rsid w:val="00053F60"/>
    <w:rsid w:val="000542D9"/>
    <w:rsid w:val="0005457D"/>
    <w:rsid w:val="000553F0"/>
    <w:rsid w:val="00055804"/>
    <w:rsid w:val="00056585"/>
    <w:rsid w:val="00056606"/>
    <w:rsid w:val="00056C2F"/>
    <w:rsid w:val="000574EE"/>
    <w:rsid w:val="00061271"/>
    <w:rsid w:val="00061C4A"/>
    <w:rsid w:val="00062A5C"/>
    <w:rsid w:val="00062D98"/>
    <w:rsid w:val="000635E4"/>
    <w:rsid w:val="0006438E"/>
    <w:rsid w:val="000646BE"/>
    <w:rsid w:val="00064942"/>
    <w:rsid w:val="00064CB0"/>
    <w:rsid w:val="0006516E"/>
    <w:rsid w:val="00065505"/>
    <w:rsid w:val="00065CC4"/>
    <w:rsid w:val="00066153"/>
    <w:rsid w:val="00066ADA"/>
    <w:rsid w:val="00067476"/>
    <w:rsid w:val="00067E52"/>
    <w:rsid w:val="00070903"/>
    <w:rsid w:val="00070E26"/>
    <w:rsid w:val="0007171C"/>
    <w:rsid w:val="0007225D"/>
    <w:rsid w:val="00072DC8"/>
    <w:rsid w:val="000733AE"/>
    <w:rsid w:val="000744DB"/>
    <w:rsid w:val="00074527"/>
    <w:rsid w:val="0007457F"/>
    <w:rsid w:val="00074B93"/>
    <w:rsid w:val="000765CA"/>
    <w:rsid w:val="000772DF"/>
    <w:rsid w:val="00081073"/>
    <w:rsid w:val="00081421"/>
    <w:rsid w:val="00081BAE"/>
    <w:rsid w:val="00082317"/>
    <w:rsid w:val="0008272D"/>
    <w:rsid w:val="00083927"/>
    <w:rsid w:val="00083A86"/>
    <w:rsid w:val="00083FFE"/>
    <w:rsid w:val="0008424C"/>
    <w:rsid w:val="00085A0F"/>
    <w:rsid w:val="00086105"/>
    <w:rsid w:val="00090569"/>
    <w:rsid w:val="000932F5"/>
    <w:rsid w:val="0009354A"/>
    <w:rsid w:val="00094168"/>
    <w:rsid w:val="00094B56"/>
    <w:rsid w:val="000950EA"/>
    <w:rsid w:val="00095D2E"/>
    <w:rsid w:val="00096D44"/>
    <w:rsid w:val="000A0099"/>
    <w:rsid w:val="000A11B1"/>
    <w:rsid w:val="000A1E8F"/>
    <w:rsid w:val="000A1EFA"/>
    <w:rsid w:val="000A2299"/>
    <w:rsid w:val="000A3EC6"/>
    <w:rsid w:val="000A4AD8"/>
    <w:rsid w:val="000A5CCB"/>
    <w:rsid w:val="000A679A"/>
    <w:rsid w:val="000A6E87"/>
    <w:rsid w:val="000A6F14"/>
    <w:rsid w:val="000B0890"/>
    <w:rsid w:val="000B1ACC"/>
    <w:rsid w:val="000B2E37"/>
    <w:rsid w:val="000B2E58"/>
    <w:rsid w:val="000B4051"/>
    <w:rsid w:val="000B631D"/>
    <w:rsid w:val="000B64B1"/>
    <w:rsid w:val="000B6B92"/>
    <w:rsid w:val="000B7B93"/>
    <w:rsid w:val="000B7DD9"/>
    <w:rsid w:val="000C08D3"/>
    <w:rsid w:val="000C1964"/>
    <w:rsid w:val="000C3CB1"/>
    <w:rsid w:val="000C3F47"/>
    <w:rsid w:val="000C45ED"/>
    <w:rsid w:val="000C461E"/>
    <w:rsid w:val="000C4B78"/>
    <w:rsid w:val="000C4F9E"/>
    <w:rsid w:val="000C5C6D"/>
    <w:rsid w:val="000C5EF9"/>
    <w:rsid w:val="000C648B"/>
    <w:rsid w:val="000D031D"/>
    <w:rsid w:val="000D0C19"/>
    <w:rsid w:val="000D0F25"/>
    <w:rsid w:val="000D0FE0"/>
    <w:rsid w:val="000D40BD"/>
    <w:rsid w:val="000D4769"/>
    <w:rsid w:val="000D4892"/>
    <w:rsid w:val="000D4E81"/>
    <w:rsid w:val="000D4EDC"/>
    <w:rsid w:val="000D5821"/>
    <w:rsid w:val="000D5929"/>
    <w:rsid w:val="000D7442"/>
    <w:rsid w:val="000E0274"/>
    <w:rsid w:val="000E0363"/>
    <w:rsid w:val="000E0738"/>
    <w:rsid w:val="000E1E61"/>
    <w:rsid w:val="000E3C61"/>
    <w:rsid w:val="000E41BA"/>
    <w:rsid w:val="000E494A"/>
    <w:rsid w:val="000E56F9"/>
    <w:rsid w:val="000E5791"/>
    <w:rsid w:val="000E5BD2"/>
    <w:rsid w:val="000E604D"/>
    <w:rsid w:val="000E716A"/>
    <w:rsid w:val="000E78E4"/>
    <w:rsid w:val="000F0ABF"/>
    <w:rsid w:val="000F14FB"/>
    <w:rsid w:val="000F15AA"/>
    <w:rsid w:val="000F27AC"/>
    <w:rsid w:val="000F3A4F"/>
    <w:rsid w:val="000F3FD5"/>
    <w:rsid w:val="000F420A"/>
    <w:rsid w:val="000F67F0"/>
    <w:rsid w:val="000F73AE"/>
    <w:rsid w:val="000F788C"/>
    <w:rsid w:val="000F7D60"/>
    <w:rsid w:val="000F7DE8"/>
    <w:rsid w:val="00100B95"/>
    <w:rsid w:val="00101752"/>
    <w:rsid w:val="00101EE6"/>
    <w:rsid w:val="00102C67"/>
    <w:rsid w:val="00103C68"/>
    <w:rsid w:val="00104D6D"/>
    <w:rsid w:val="00104FF8"/>
    <w:rsid w:val="0010620A"/>
    <w:rsid w:val="00106EAA"/>
    <w:rsid w:val="0010787D"/>
    <w:rsid w:val="00107B54"/>
    <w:rsid w:val="0011151C"/>
    <w:rsid w:val="00111C99"/>
    <w:rsid w:val="001122C8"/>
    <w:rsid w:val="00112983"/>
    <w:rsid w:val="0011373D"/>
    <w:rsid w:val="00114DB4"/>
    <w:rsid w:val="001157C2"/>
    <w:rsid w:val="0011756E"/>
    <w:rsid w:val="0011776C"/>
    <w:rsid w:val="00117A1F"/>
    <w:rsid w:val="001207B2"/>
    <w:rsid w:val="001217EC"/>
    <w:rsid w:val="00121CED"/>
    <w:rsid w:val="00124AA9"/>
    <w:rsid w:val="00125C7B"/>
    <w:rsid w:val="00130C0E"/>
    <w:rsid w:val="0013157A"/>
    <w:rsid w:val="001315AD"/>
    <w:rsid w:val="001316BF"/>
    <w:rsid w:val="00131B96"/>
    <w:rsid w:val="00132518"/>
    <w:rsid w:val="00132B86"/>
    <w:rsid w:val="0013301D"/>
    <w:rsid w:val="00133208"/>
    <w:rsid w:val="00134C49"/>
    <w:rsid w:val="00136694"/>
    <w:rsid w:val="001369D6"/>
    <w:rsid w:val="001370B3"/>
    <w:rsid w:val="001370B5"/>
    <w:rsid w:val="00140312"/>
    <w:rsid w:val="00140ECC"/>
    <w:rsid w:val="00141034"/>
    <w:rsid w:val="00141ED7"/>
    <w:rsid w:val="00142211"/>
    <w:rsid w:val="0014260C"/>
    <w:rsid w:val="00142655"/>
    <w:rsid w:val="00142708"/>
    <w:rsid w:val="00143981"/>
    <w:rsid w:val="00145054"/>
    <w:rsid w:val="00145719"/>
    <w:rsid w:val="001459E2"/>
    <w:rsid w:val="00146ED9"/>
    <w:rsid w:val="00150902"/>
    <w:rsid w:val="00150F30"/>
    <w:rsid w:val="00151600"/>
    <w:rsid w:val="00151783"/>
    <w:rsid w:val="001519FD"/>
    <w:rsid w:val="00152F7D"/>
    <w:rsid w:val="00153230"/>
    <w:rsid w:val="001555FD"/>
    <w:rsid w:val="00155A42"/>
    <w:rsid w:val="001570CE"/>
    <w:rsid w:val="00157875"/>
    <w:rsid w:val="00160151"/>
    <w:rsid w:val="0016052D"/>
    <w:rsid w:val="0016095C"/>
    <w:rsid w:val="00160F98"/>
    <w:rsid w:val="001618E7"/>
    <w:rsid w:val="00162612"/>
    <w:rsid w:val="00163A3A"/>
    <w:rsid w:val="00163A9F"/>
    <w:rsid w:val="00163B9F"/>
    <w:rsid w:val="00165052"/>
    <w:rsid w:val="00165A86"/>
    <w:rsid w:val="00166C7D"/>
    <w:rsid w:val="0016760F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2EF5"/>
    <w:rsid w:val="0017324E"/>
    <w:rsid w:val="00173413"/>
    <w:rsid w:val="00174097"/>
    <w:rsid w:val="0017451E"/>
    <w:rsid w:val="001756BE"/>
    <w:rsid w:val="00175B62"/>
    <w:rsid w:val="00176A63"/>
    <w:rsid w:val="00181729"/>
    <w:rsid w:val="001817D2"/>
    <w:rsid w:val="001833E1"/>
    <w:rsid w:val="001852A3"/>
    <w:rsid w:val="00186318"/>
    <w:rsid w:val="00186863"/>
    <w:rsid w:val="0019174C"/>
    <w:rsid w:val="00192484"/>
    <w:rsid w:val="00194144"/>
    <w:rsid w:val="00196148"/>
    <w:rsid w:val="0019731F"/>
    <w:rsid w:val="001A0F3E"/>
    <w:rsid w:val="001A121A"/>
    <w:rsid w:val="001A13A6"/>
    <w:rsid w:val="001A14C5"/>
    <w:rsid w:val="001A17BB"/>
    <w:rsid w:val="001A35E4"/>
    <w:rsid w:val="001A5AED"/>
    <w:rsid w:val="001A719E"/>
    <w:rsid w:val="001B03F3"/>
    <w:rsid w:val="001B2EC7"/>
    <w:rsid w:val="001B306E"/>
    <w:rsid w:val="001B4243"/>
    <w:rsid w:val="001B6E3E"/>
    <w:rsid w:val="001B6F67"/>
    <w:rsid w:val="001B7641"/>
    <w:rsid w:val="001B76D6"/>
    <w:rsid w:val="001C07CC"/>
    <w:rsid w:val="001C0A80"/>
    <w:rsid w:val="001C16F9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4706"/>
    <w:rsid w:val="001C5FAD"/>
    <w:rsid w:val="001C6FFF"/>
    <w:rsid w:val="001C7C28"/>
    <w:rsid w:val="001D2732"/>
    <w:rsid w:val="001D520B"/>
    <w:rsid w:val="001D5AF6"/>
    <w:rsid w:val="001D60D8"/>
    <w:rsid w:val="001D638F"/>
    <w:rsid w:val="001D6770"/>
    <w:rsid w:val="001D6832"/>
    <w:rsid w:val="001D6C0A"/>
    <w:rsid w:val="001D6CE3"/>
    <w:rsid w:val="001D7814"/>
    <w:rsid w:val="001D791F"/>
    <w:rsid w:val="001D7D5E"/>
    <w:rsid w:val="001E0126"/>
    <w:rsid w:val="001E11EC"/>
    <w:rsid w:val="001E39F1"/>
    <w:rsid w:val="001E3FC4"/>
    <w:rsid w:val="001E4126"/>
    <w:rsid w:val="001E46E8"/>
    <w:rsid w:val="001E4E18"/>
    <w:rsid w:val="001E52E8"/>
    <w:rsid w:val="001E5BFF"/>
    <w:rsid w:val="001E7C47"/>
    <w:rsid w:val="001F05A2"/>
    <w:rsid w:val="001F0EEB"/>
    <w:rsid w:val="001F27F4"/>
    <w:rsid w:val="001F2C6B"/>
    <w:rsid w:val="001F44F1"/>
    <w:rsid w:val="001F48C1"/>
    <w:rsid w:val="001F4BB8"/>
    <w:rsid w:val="001F5C3F"/>
    <w:rsid w:val="001F66E0"/>
    <w:rsid w:val="001F6D21"/>
    <w:rsid w:val="001F79DA"/>
    <w:rsid w:val="00200E54"/>
    <w:rsid w:val="002012AF"/>
    <w:rsid w:val="00203651"/>
    <w:rsid w:val="00203EB5"/>
    <w:rsid w:val="00203FAE"/>
    <w:rsid w:val="00205F46"/>
    <w:rsid w:val="00206023"/>
    <w:rsid w:val="002065BD"/>
    <w:rsid w:val="002067E2"/>
    <w:rsid w:val="00211770"/>
    <w:rsid w:val="00212A9B"/>
    <w:rsid w:val="00212B07"/>
    <w:rsid w:val="00212C45"/>
    <w:rsid w:val="00213482"/>
    <w:rsid w:val="00213F3B"/>
    <w:rsid w:val="0021413C"/>
    <w:rsid w:val="0021439E"/>
    <w:rsid w:val="00214634"/>
    <w:rsid w:val="00214E0E"/>
    <w:rsid w:val="0021552A"/>
    <w:rsid w:val="002156DC"/>
    <w:rsid w:val="002156E7"/>
    <w:rsid w:val="002158B7"/>
    <w:rsid w:val="00216223"/>
    <w:rsid w:val="002165DC"/>
    <w:rsid w:val="00216DD4"/>
    <w:rsid w:val="00217E01"/>
    <w:rsid w:val="002201EE"/>
    <w:rsid w:val="00220EE9"/>
    <w:rsid w:val="002217E1"/>
    <w:rsid w:val="0022182C"/>
    <w:rsid w:val="00221A8E"/>
    <w:rsid w:val="00221FE5"/>
    <w:rsid w:val="00223420"/>
    <w:rsid w:val="00223606"/>
    <w:rsid w:val="00223930"/>
    <w:rsid w:val="00224D9A"/>
    <w:rsid w:val="00225C02"/>
    <w:rsid w:val="002271AF"/>
    <w:rsid w:val="00227C3E"/>
    <w:rsid w:val="00227C81"/>
    <w:rsid w:val="00230B1E"/>
    <w:rsid w:val="00230C5F"/>
    <w:rsid w:val="00231321"/>
    <w:rsid w:val="00232513"/>
    <w:rsid w:val="0023283D"/>
    <w:rsid w:val="002330D9"/>
    <w:rsid w:val="00233117"/>
    <w:rsid w:val="00233D14"/>
    <w:rsid w:val="0023468A"/>
    <w:rsid w:val="002347E5"/>
    <w:rsid w:val="00235EDE"/>
    <w:rsid w:val="00236011"/>
    <w:rsid w:val="00236039"/>
    <w:rsid w:val="00236CAA"/>
    <w:rsid w:val="00237981"/>
    <w:rsid w:val="00240057"/>
    <w:rsid w:val="00240861"/>
    <w:rsid w:val="0024089B"/>
    <w:rsid w:val="002411A1"/>
    <w:rsid w:val="00241DFB"/>
    <w:rsid w:val="00242002"/>
    <w:rsid w:val="00242FD5"/>
    <w:rsid w:val="00243CD5"/>
    <w:rsid w:val="00244590"/>
    <w:rsid w:val="00244A5C"/>
    <w:rsid w:val="00246AA4"/>
    <w:rsid w:val="002510CD"/>
    <w:rsid w:val="00251CC9"/>
    <w:rsid w:val="002527A5"/>
    <w:rsid w:val="00252DB2"/>
    <w:rsid w:val="0025393E"/>
    <w:rsid w:val="002550A9"/>
    <w:rsid w:val="002563B1"/>
    <w:rsid w:val="00257566"/>
    <w:rsid w:val="0026211F"/>
    <w:rsid w:val="00263693"/>
    <w:rsid w:val="00264624"/>
    <w:rsid w:val="00264706"/>
    <w:rsid w:val="002649C3"/>
    <w:rsid w:val="00265CA1"/>
    <w:rsid w:val="00270122"/>
    <w:rsid w:val="002707A6"/>
    <w:rsid w:val="002709E2"/>
    <w:rsid w:val="00271051"/>
    <w:rsid w:val="00271169"/>
    <w:rsid w:val="002728D4"/>
    <w:rsid w:val="002728EA"/>
    <w:rsid w:val="00275839"/>
    <w:rsid w:val="00275C25"/>
    <w:rsid w:val="0027665B"/>
    <w:rsid w:val="00277655"/>
    <w:rsid w:val="00277B8E"/>
    <w:rsid w:val="00277C0B"/>
    <w:rsid w:val="00280106"/>
    <w:rsid w:val="00281966"/>
    <w:rsid w:val="00281DCB"/>
    <w:rsid w:val="00281FF4"/>
    <w:rsid w:val="00282A37"/>
    <w:rsid w:val="00283AE2"/>
    <w:rsid w:val="002853A4"/>
    <w:rsid w:val="00290251"/>
    <w:rsid w:val="002909B1"/>
    <w:rsid w:val="00290B82"/>
    <w:rsid w:val="00290BCD"/>
    <w:rsid w:val="00290DE5"/>
    <w:rsid w:val="0029234D"/>
    <w:rsid w:val="00292424"/>
    <w:rsid w:val="002924FF"/>
    <w:rsid w:val="002925C2"/>
    <w:rsid w:val="0029285F"/>
    <w:rsid w:val="00294984"/>
    <w:rsid w:val="00294DDC"/>
    <w:rsid w:val="00295820"/>
    <w:rsid w:val="0029651A"/>
    <w:rsid w:val="00296C34"/>
    <w:rsid w:val="002978DB"/>
    <w:rsid w:val="002A1921"/>
    <w:rsid w:val="002A225E"/>
    <w:rsid w:val="002A460A"/>
    <w:rsid w:val="002A4C10"/>
    <w:rsid w:val="002A7286"/>
    <w:rsid w:val="002A78CB"/>
    <w:rsid w:val="002A79E2"/>
    <w:rsid w:val="002B0B49"/>
    <w:rsid w:val="002B0D65"/>
    <w:rsid w:val="002B0D75"/>
    <w:rsid w:val="002B26D9"/>
    <w:rsid w:val="002B2C3E"/>
    <w:rsid w:val="002B2F38"/>
    <w:rsid w:val="002B31B8"/>
    <w:rsid w:val="002B3E9C"/>
    <w:rsid w:val="002B4F0D"/>
    <w:rsid w:val="002B585F"/>
    <w:rsid w:val="002B754A"/>
    <w:rsid w:val="002B791C"/>
    <w:rsid w:val="002C0D69"/>
    <w:rsid w:val="002C20E0"/>
    <w:rsid w:val="002C6149"/>
    <w:rsid w:val="002C6B02"/>
    <w:rsid w:val="002C7411"/>
    <w:rsid w:val="002C75F5"/>
    <w:rsid w:val="002C7C51"/>
    <w:rsid w:val="002D0946"/>
    <w:rsid w:val="002D1997"/>
    <w:rsid w:val="002D2195"/>
    <w:rsid w:val="002D27BB"/>
    <w:rsid w:val="002D33F0"/>
    <w:rsid w:val="002D37ED"/>
    <w:rsid w:val="002D410D"/>
    <w:rsid w:val="002D422D"/>
    <w:rsid w:val="002D546A"/>
    <w:rsid w:val="002D72D8"/>
    <w:rsid w:val="002D72FE"/>
    <w:rsid w:val="002D7860"/>
    <w:rsid w:val="002D7FAE"/>
    <w:rsid w:val="002E0085"/>
    <w:rsid w:val="002E03AF"/>
    <w:rsid w:val="002E0967"/>
    <w:rsid w:val="002E0CE4"/>
    <w:rsid w:val="002E1161"/>
    <w:rsid w:val="002E128D"/>
    <w:rsid w:val="002E1E97"/>
    <w:rsid w:val="002E2195"/>
    <w:rsid w:val="002E3D87"/>
    <w:rsid w:val="002E44F0"/>
    <w:rsid w:val="002E4B26"/>
    <w:rsid w:val="002E5272"/>
    <w:rsid w:val="002E5352"/>
    <w:rsid w:val="002E62EB"/>
    <w:rsid w:val="002E6636"/>
    <w:rsid w:val="002E6EF8"/>
    <w:rsid w:val="002E7279"/>
    <w:rsid w:val="002E75CC"/>
    <w:rsid w:val="002E7971"/>
    <w:rsid w:val="002E7C15"/>
    <w:rsid w:val="002F212F"/>
    <w:rsid w:val="002F34C3"/>
    <w:rsid w:val="002F3543"/>
    <w:rsid w:val="002F382F"/>
    <w:rsid w:val="002F38FD"/>
    <w:rsid w:val="002F49CC"/>
    <w:rsid w:val="002F5CAB"/>
    <w:rsid w:val="002F662F"/>
    <w:rsid w:val="0030172A"/>
    <w:rsid w:val="00301D77"/>
    <w:rsid w:val="003021DE"/>
    <w:rsid w:val="00302879"/>
    <w:rsid w:val="00303B9C"/>
    <w:rsid w:val="00304CBC"/>
    <w:rsid w:val="00304D24"/>
    <w:rsid w:val="0030509A"/>
    <w:rsid w:val="0030609C"/>
    <w:rsid w:val="0030650A"/>
    <w:rsid w:val="00306518"/>
    <w:rsid w:val="00306920"/>
    <w:rsid w:val="00306C44"/>
    <w:rsid w:val="0030746B"/>
    <w:rsid w:val="003106B5"/>
    <w:rsid w:val="0031262F"/>
    <w:rsid w:val="00314CDB"/>
    <w:rsid w:val="003157E9"/>
    <w:rsid w:val="00315A7F"/>
    <w:rsid w:val="00315B51"/>
    <w:rsid w:val="00317BBF"/>
    <w:rsid w:val="00317F6E"/>
    <w:rsid w:val="00320679"/>
    <w:rsid w:val="003211C9"/>
    <w:rsid w:val="00321830"/>
    <w:rsid w:val="00321984"/>
    <w:rsid w:val="00322881"/>
    <w:rsid w:val="00322C0A"/>
    <w:rsid w:val="0032422F"/>
    <w:rsid w:val="0032634A"/>
    <w:rsid w:val="0032665C"/>
    <w:rsid w:val="00327434"/>
    <w:rsid w:val="00327DDF"/>
    <w:rsid w:val="0033177C"/>
    <w:rsid w:val="003357E4"/>
    <w:rsid w:val="00336B3A"/>
    <w:rsid w:val="00337BBA"/>
    <w:rsid w:val="00337C82"/>
    <w:rsid w:val="0034052E"/>
    <w:rsid w:val="00341A57"/>
    <w:rsid w:val="00342558"/>
    <w:rsid w:val="00342F3C"/>
    <w:rsid w:val="00343FE6"/>
    <w:rsid w:val="00344B70"/>
    <w:rsid w:val="00345C54"/>
    <w:rsid w:val="003463DC"/>
    <w:rsid w:val="00347466"/>
    <w:rsid w:val="003475F1"/>
    <w:rsid w:val="003478BB"/>
    <w:rsid w:val="00347E0F"/>
    <w:rsid w:val="00347EAE"/>
    <w:rsid w:val="003501FE"/>
    <w:rsid w:val="00350E23"/>
    <w:rsid w:val="00351F72"/>
    <w:rsid w:val="00352186"/>
    <w:rsid w:val="0035333A"/>
    <w:rsid w:val="00355408"/>
    <w:rsid w:val="00355414"/>
    <w:rsid w:val="003555E1"/>
    <w:rsid w:val="00355EE9"/>
    <w:rsid w:val="00360FF6"/>
    <w:rsid w:val="00361442"/>
    <w:rsid w:val="00361F87"/>
    <w:rsid w:val="00363F13"/>
    <w:rsid w:val="003642C3"/>
    <w:rsid w:val="003647AA"/>
    <w:rsid w:val="00364F56"/>
    <w:rsid w:val="003665B2"/>
    <w:rsid w:val="00366BAF"/>
    <w:rsid w:val="00367391"/>
    <w:rsid w:val="00367C76"/>
    <w:rsid w:val="00367D7F"/>
    <w:rsid w:val="00370968"/>
    <w:rsid w:val="003710C9"/>
    <w:rsid w:val="00372F5B"/>
    <w:rsid w:val="00373C57"/>
    <w:rsid w:val="00373DF2"/>
    <w:rsid w:val="00374010"/>
    <w:rsid w:val="003776C3"/>
    <w:rsid w:val="00377F32"/>
    <w:rsid w:val="00382139"/>
    <w:rsid w:val="0038254A"/>
    <w:rsid w:val="0038339F"/>
    <w:rsid w:val="003848FC"/>
    <w:rsid w:val="00384CFA"/>
    <w:rsid w:val="00384FE6"/>
    <w:rsid w:val="003852D6"/>
    <w:rsid w:val="003858A0"/>
    <w:rsid w:val="003863B9"/>
    <w:rsid w:val="00386B5D"/>
    <w:rsid w:val="00387665"/>
    <w:rsid w:val="00391AC0"/>
    <w:rsid w:val="00392114"/>
    <w:rsid w:val="00392454"/>
    <w:rsid w:val="00392E5A"/>
    <w:rsid w:val="003930D1"/>
    <w:rsid w:val="003939AA"/>
    <w:rsid w:val="00393FA0"/>
    <w:rsid w:val="0039426D"/>
    <w:rsid w:val="00394486"/>
    <w:rsid w:val="00395FE7"/>
    <w:rsid w:val="0039761E"/>
    <w:rsid w:val="003A1271"/>
    <w:rsid w:val="003A1DB4"/>
    <w:rsid w:val="003A286A"/>
    <w:rsid w:val="003A3C77"/>
    <w:rsid w:val="003A4230"/>
    <w:rsid w:val="003A435C"/>
    <w:rsid w:val="003A4E7F"/>
    <w:rsid w:val="003A6649"/>
    <w:rsid w:val="003A74D7"/>
    <w:rsid w:val="003A7ECA"/>
    <w:rsid w:val="003B0601"/>
    <w:rsid w:val="003B0E37"/>
    <w:rsid w:val="003B1599"/>
    <w:rsid w:val="003B1BB8"/>
    <w:rsid w:val="003B1CEB"/>
    <w:rsid w:val="003B2077"/>
    <w:rsid w:val="003B2124"/>
    <w:rsid w:val="003B25F1"/>
    <w:rsid w:val="003B4F40"/>
    <w:rsid w:val="003B5D52"/>
    <w:rsid w:val="003B5F1B"/>
    <w:rsid w:val="003B6D61"/>
    <w:rsid w:val="003B77FE"/>
    <w:rsid w:val="003B7906"/>
    <w:rsid w:val="003C055C"/>
    <w:rsid w:val="003C0820"/>
    <w:rsid w:val="003C0D6E"/>
    <w:rsid w:val="003C14C2"/>
    <w:rsid w:val="003C39FD"/>
    <w:rsid w:val="003C3C16"/>
    <w:rsid w:val="003C4B8D"/>
    <w:rsid w:val="003C5A71"/>
    <w:rsid w:val="003D0B7C"/>
    <w:rsid w:val="003D18F1"/>
    <w:rsid w:val="003D190A"/>
    <w:rsid w:val="003D20D6"/>
    <w:rsid w:val="003D2194"/>
    <w:rsid w:val="003D2E35"/>
    <w:rsid w:val="003D34BB"/>
    <w:rsid w:val="003D35DF"/>
    <w:rsid w:val="003D57F9"/>
    <w:rsid w:val="003D5D58"/>
    <w:rsid w:val="003D78C8"/>
    <w:rsid w:val="003E00A3"/>
    <w:rsid w:val="003E0DD2"/>
    <w:rsid w:val="003E10D8"/>
    <w:rsid w:val="003E12C0"/>
    <w:rsid w:val="003E49D7"/>
    <w:rsid w:val="003E597D"/>
    <w:rsid w:val="003E6418"/>
    <w:rsid w:val="003E6A97"/>
    <w:rsid w:val="003E6AB2"/>
    <w:rsid w:val="003E6D46"/>
    <w:rsid w:val="003E778C"/>
    <w:rsid w:val="003E7A95"/>
    <w:rsid w:val="003E7C13"/>
    <w:rsid w:val="003E7F22"/>
    <w:rsid w:val="003F0708"/>
    <w:rsid w:val="003F0AC9"/>
    <w:rsid w:val="003F0D0B"/>
    <w:rsid w:val="003F0F28"/>
    <w:rsid w:val="003F1B7E"/>
    <w:rsid w:val="003F2885"/>
    <w:rsid w:val="003F2987"/>
    <w:rsid w:val="003F31F9"/>
    <w:rsid w:val="003F3F38"/>
    <w:rsid w:val="003F5793"/>
    <w:rsid w:val="003F5868"/>
    <w:rsid w:val="003F5C75"/>
    <w:rsid w:val="003F7E23"/>
    <w:rsid w:val="00400481"/>
    <w:rsid w:val="00400CAB"/>
    <w:rsid w:val="00400D75"/>
    <w:rsid w:val="00401817"/>
    <w:rsid w:val="004018B6"/>
    <w:rsid w:val="00403FBD"/>
    <w:rsid w:val="0040519D"/>
    <w:rsid w:val="00405F65"/>
    <w:rsid w:val="004060BD"/>
    <w:rsid w:val="0040704F"/>
    <w:rsid w:val="004108BE"/>
    <w:rsid w:val="00410E02"/>
    <w:rsid w:val="004115D7"/>
    <w:rsid w:val="0041174D"/>
    <w:rsid w:val="004124C1"/>
    <w:rsid w:val="00412CD7"/>
    <w:rsid w:val="004136BB"/>
    <w:rsid w:val="00414A8D"/>
    <w:rsid w:val="0041519E"/>
    <w:rsid w:val="00416A3A"/>
    <w:rsid w:val="00417559"/>
    <w:rsid w:val="004175C3"/>
    <w:rsid w:val="00417A54"/>
    <w:rsid w:val="00417E59"/>
    <w:rsid w:val="00423C66"/>
    <w:rsid w:val="004240A3"/>
    <w:rsid w:val="00424428"/>
    <w:rsid w:val="004249E2"/>
    <w:rsid w:val="0042571D"/>
    <w:rsid w:val="00427F00"/>
    <w:rsid w:val="004310CF"/>
    <w:rsid w:val="004313AE"/>
    <w:rsid w:val="00432497"/>
    <w:rsid w:val="0043300F"/>
    <w:rsid w:val="0043363C"/>
    <w:rsid w:val="004341A9"/>
    <w:rsid w:val="00435D63"/>
    <w:rsid w:val="004412D7"/>
    <w:rsid w:val="004453D7"/>
    <w:rsid w:val="0044551E"/>
    <w:rsid w:val="0044567A"/>
    <w:rsid w:val="00445C40"/>
    <w:rsid w:val="00445DB0"/>
    <w:rsid w:val="004474DE"/>
    <w:rsid w:val="00447AC4"/>
    <w:rsid w:val="00451ECB"/>
    <w:rsid w:val="004545C5"/>
    <w:rsid w:val="004546FB"/>
    <w:rsid w:val="004565BF"/>
    <w:rsid w:val="00457022"/>
    <w:rsid w:val="00460116"/>
    <w:rsid w:val="0046082C"/>
    <w:rsid w:val="00462564"/>
    <w:rsid w:val="00462B53"/>
    <w:rsid w:val="00462DD7"/>
    <w:rsid w:val="0046355F"/>
    <w:rsid w:val="00463F49"/>
    <w:rsid w:val="00464492"/>
    <w:rsid w:val="004647D8"/>
    <w:rsid w:val="004661F2"/>
    <w:rsid w:val="00466738"/>
    <w:rsid w:val="00466E3D"/>
    <w:rsid w:val="00470CED"/>
    <w:rsid w:val="004718ED"/>
    <w:rsid w:val="00471D14"/>
    <w:rsid w:val="0047230C"/>
    <w:rsid w:val="00472913"/>
    <w:rsid w:val="004739BF"/>
    <w:rsid w:val="00474E87"/>
    <w:rsid w:val="00475A65"/>
    <w:rsid w:val="00476C34"/>
    <w:rsid w:val="004770E8"/>
    <w:rsid w:val="00477198"/>
    <w:rsid w:val="00477B19"/>
    <w:rsid w:val="00480900"/>
    <w:rsid w:val="0048113C"/>
    <w:rsid w:val="00482132"/>
    <w:rsid w:val="0048261A"/>
    <w:rsid w:val="004833FE"/>
    <w:rsid w:val="00484271"/>
    <w:rsid w:val="00485426"/>
    <w:rsid w:val="0048656D"/>
    <w:rsid w:val="004874C7"/>
    <w:rsid w:val="00487B80"/>
    <w:rsid w:val="00487D74"/>
    <w:rsid w:val="00490EC6"/>
    <w:rsid w:val="00491798"/>
    <w:rsid w:val="00493462"/>
    <w:rsid w:val="00495394"/>
    <w:rsid w:val="00495912"/>
    <w:rsid w:val="00495AEC"/>
    <w:rsid w:val="004964AF"/>
    <w:rsid w:val="0049668A"/>
    <w:rsid w:val="004A23BC"/>
    <w:rsid w:val="004A29B4"/>
    <w:rsid w:val="004A3F74"/>
    <w:rsid w:val="004A54A6"/>
    <w:rsid w:val="004A74D6"/>
    <w:rsid w:val="004B0312"/>
    <w:rsid w:val="004B1149"/>
    <w:rsid w:val="004B15F8"/>
    <w:rsid w:val="004B182E"/>
    <w:rsid w:val="004B2B27"/>
    <w:rsid w:val="004B3563"/>
    <w:rsid w:val="004B38FA"/>
    <w:rsid w:val="004B470D"/>
    <w:rsid w:val="004B5681"/>
    <w:rsid w:val="004B691C"/>
    <w:rsid w:val="004B6FBA"/>
    <w:rsid w:val="004C04E9"/>
    <w:rsid w:val="004C0716"/>
    <w:rsid w:val="004C261A"/>
    <w:rsid w:val="004C2757"/>
    <w:rsid w:val="004C303E"/>
    <w:rsid w:val="004C396E"/>
    <w:rsid w:val="004C46A6"/>
    <w:rsid w:val="004C4C86"/>
    <w:rsid w:val="004C5B1B"/>
    <w:rsid w:val="004C703B"/>
    <w:rsid w:val="004C76ED"/>
    <w:rsid w:val="004C7A62"/>
    <w:rsid w:val="004C7B87"/>
    <w:rsid w:val="004D1432"/>
    <w:rsid w:val="004D15C1"/>
    <w:rsid w:val="004D25B6"/>
    <w:rsid w:val="004D27AD"/>
    <w:rsid w:val="004D3D3F"/>
    <w:rsid w:val="004D3F20"/>
    <w:rsid w:val="004D4876"/>
    <w:rsid w:val="004D5E23"/>
    <w:rsid w:val="004D68E8"/>
    <w:rsid w:val="004D75BC"/>
    <w:rsid w:val="004E017C"/>
    <w:rsid w:val="004E01C6"/>
    <w:rsid w:val="004E1534"/>
    <w:rsid w:val="004E2F8C"/>
    <w:rsid w:val="004E307E"/>
    <w:rsid w:val="004E452F"/>
    <w:rsid w:val="004E4758"/>
    <w:rsid w:val="004E4C9C"/>
    <w:rsid w:val="004E4D9A"/>
    <w:rsid w:val="004E556A"/>
    <w:rsid w:val="004E57E1"/>
    <w:rsid w:val="004E60CB"/>
    <w:rsid w:val="004E74D6"/>
    <w:rsid w:val="004F0550"/>
    <w:rsid w:val="004F0BA0"/>
    <w:rsid w:val="004F190C"/>
    <w:rsid w:val="004F1AA2"/>
    <w:rsid w:val="004F23D0"/>
    <w:rsid w:val="004F2750"/>
    <w:rsid w:val="004F382A"/>
    <w:rsid w:val="004F3C08"/>
    <w:rsid w:val="004F3D74"/>
    <w:rsid w:val="004F6C67"/>
    <w:rsid w:val="004F75F7"/>
    <w:rsid w:val="004F76B1"/>
    <w:rsid w:val="004F7940"/>
    <w:rsid w:val="0050007A"/>
    <w:rsid w:val="0050012B"/>
    <w:rsid w:val="00500F2B"/>
    <w:rsid w:val="00501B45"/>
    <w:rsid w:val="00502189"/>
    <w:rsid w:val="005034BC"/>
    <w:rsid w:val="0050386C"/>
    <w:rsid w:val="0050389A"/>
    <w:rsid w:val="0050412F"/>
    <w:rsid w:val="00504E96"/>
    <w:rsid w:val="00505559"/>
    <w:rsid w:val="00505FBB"/>
    <w:rsid w:val="005062C8"/>
    <w:rsid w:val="00506363"/>
    <w:rsid w:val="00506944"/>
    <w:rsid w:val="00506EA3"/>
    <w:rsid w:val="00511ADC"/>
    <w:rsid w:val="00511C00"/>
    <w:rsid w:val="0051327A"/>
    <w:rsid w:val="005138FC"/>
    <w:rsid w:val="00513D36"/>
    <w:rsid w:val="00513FB6"/>
    <w:rsid w:val="00514806"/>
    <w:rsid w:val="00514F69"/>
    <w:rsid w:val="005154BF"/>
    <w:rsid w:val="00516BCF"/>
    <w:rsid w:val="00516FA5"/>
    <w:rsid w:val="005171FB"/>
    <w:rsid w:val="005175C7"/>
    <w:rsid w:val="00520A98"/>
    <w:rsid w:val="00520B3E"/>
    <w:rsid w:val="00521DD6"/>
    <w:rsid w:val="0052359D"/>
    <w:rsid w:val="00524D8B"/>
    <w:rsid w:val="00524F2F"/>
    <w:rsid w:val="00525426"/>
    <w:rsid w:val="00525E0E"/>
    <w:rsid w:val="005261EC"/>
    <w:rsid w:val="00526201"/>
    <w:rsid w:val="00531120"/>
    <w:rsid w:val="00531A91"/>
    <w:rsid w:val="00531EED"/>
    <w:rsid w:val="0053263C"/>
    <w:rsid w:val="00532AB0"/>
    <w:rsid w:val="00534115"/>
    <w:rsid w:val="005343EA"/>
    <w:rsid w:val="00534A47"/>
    <w:rsid w:val="00535232"/>
    <w:rsid w:val="00536A0D"/>
    <w:rsid w:val="005374BE"/>
    <w:rsid w:val="00537B6F"/>
    <w:rsid w:val="00537F41"/>
    <w:rsid w:val="00540C5F"/>
    <w:rsid w:val="00541B42"/>
    <w:rsid w:val="005436DA"/>
    <w:rsid w:val="00543A73"/>
    <w:rsid w:val="00543D7D"/>
    <w:rsid w:val="005442B3"/>
    <w:rsid w:val="005443D1"/>
    <w:rsid w:val="005454A5"/>
    <w:rsid w:val="00546044"/>
    <w:rsid w:val="00547515"/>
    <w:rsid w:val="00550007"/>
    <w:rsid w:val="00551DB0"/>
    <w:rsid w:val="005549AE"/>
    <w:rsid w:val="0055638D"/>
    <w:rsid w:val="005567CA"/>
    <w:rsid w:val="00562D9B"/>
    <w:rsid w:val="00562FDA"/>
    <w:rsid w:val="0056469A"/>
    <w:rsid w:val="00565E7B"/>
    <w:rsid w:val="00566031"/>
    <w:rsid w:val="005661C0"/>
    <w:rsid w:val="00566F13"/>
    <w:rsid w:val="0056722C"/>
    <w:rsid w:val="005679E8"/>
    <w:rsid w:val="00571E61"/>
    <w:rsid w:val="00571F70"/>
    <w:rsid w:val="005743C4"/>
    <w:rsid w:val="00574EF9"/>
    <w:rsid w:val="00574F5D"/>
    <w:rsid w:val="00575700"/>
    <w:rsid w:val="00576636"/>
    <w:rsid w:val="00576E4C"/>
    <w:rsid w:val="005806B5"/>
    <w:rsid w:val="00581985"/>
    <w:rsid w:val="00581D4A"/>
    <w:rsid w:val="00582F52"/>
    <w:rsid w:val="0058338A"/>
    <w:rsid w:val="00583DBC"/>
    <w:rsid w:val="005840C3"/>
    <w:rsid w:val="00585091"/>
    <w:rsid w:val="00585D55"/>
    <w:rsid w:val="00586355"/>
    <w:rsid w:val="00587129"/>
    <w:rsid w:val="00587B8A"/>
    <w:rsid w:val="0059016F"/>
    <w:rsid w:val="00590EDE"/>
    <w:rsid w:val="00590FAC"/>
    <w:rsid w:val="00591A0A"/>
    <w:rsid w:val="0059265E"/>
    <w:rsid w:val="00592891"/>
    <w:rsid w:val="00593D92"/>
    <w:rsid w:val="00596287"/>
    <w:rsid w:val="00596476"/>
    <w:rsid w:val="00597390"/>
    <w:rsid w:val="005976A7"/>
    <w:rsid w:val="005A0DCA"/>
    <w:rsid w:val="005A269A"/>
    <w:rsid w:val="005A36B5"/>
    <w:rsid w:val="005A3CAF"/>
    <w:rsid w:val="005A43EF"/>
    <w:rsid w:val="005A4B8C"/>
    <w:rsid w:val="005A5C34"/>
    <w:rsid w:val="005A7027"/>
    <w:rsid w:val="005A73FA"/>
    <w:rsid w:val="005A7E05"/>
    <w:rsid w:val="005B0887"/>
    <w:rsid w:val="005B0A92"/>
    <w:rsid w:val="005B1E27"/>
    <w:rsid w:val="005B25CA"/>
    <w:rsid w:val="005B37EB"/>
    <w:rsid w:val="005B3FF1"/>
    <w:rsid w:val="005B58D8"/>
    <w:rsid w:val="005C02EC"/>
    <w:rsid w:val="005C1EEB"/>
    <w:rsid w:val="005C2FC1"/>
    <w:rsid w:val="005C3915"/>
    <w:rsid w:val="005C41D0"/>
    <w:rsid w:val="005C4496"/>
    <w:rsid w:val="005C4A59"/>
    <w:rsid w:val="005C4AEF"/>
    <w:rsid w:val="005C615D"/>
    <w:rsid w:val="005C7505"/>
    <w:rsid w:val="005C798B"/>
    <w:rsid w:val="005C7B87"/>
    <w:rsid w:val="005D0010"/>
    <w:rsid w:val="005D0F07"/>
    <w:rsid w:val="005D1003"/>
    <w:rsid w:val="005D23CE"/>
    <w:rsid w:val="005D5C96"/>
    <w:rsid w:val="005D7C8C"/>
    <w:rsid w:val="005E0D34"/>
    <w:rsid w:val="005E1048"/>
    <w:rsid w:val="005E131C"/>
    <w:rsid w:val="005E1861"/>
    <w:rsid w:val="005E18F2"/>
    <w:rsid w:val="005E1ACF"/>
    <w:rsid w:val="005E2673"/>
    <w:rsid w:val="005E2E8C"/>
    <w:rsid w:val="005E4D2E"/>
    <w:rsid w:val="005E583E"/>
    <w:rsid w:val="005E693B"/>
    <w:rsid w:val="005E6AB3"/>
    <w:rsid w:val="005E6BA6"/>
    <w:rsid w:val="005E6E48"/>
    <w:rsid w:val="005F0DB7"/>
    <w:rsid w:val="005F200F"/>
    <w:rsid w:val="005F2739"/>
    <w:rsid w:val="005F330A"/>
    <w:rsid w:val="005F45CF"/>
    <w:rsid w:val="005F491E"/>
    <w:rsid w:val="005F51B8"/>
    <w:rsid w:val="005F5836"/>
    <w:rsid w:val="005F7C64"/>
    <w:rsid w:val="006004F0"/>
    <w:rsid w:val="006006F8"/>
    <w:rsid w:val="00600BF4"/>
    <w:rsid w:val="00600C24"/>
    <w:rsid w:val="006012C4"/>
    <w:rsid w:val="006012D4"/>
    <w:rsid w:val="0060158D"/>
    <w:rsid w:val="006026D0"/>
    <w:rsid w:val="00602984"/>
    <w:rsid w:val="00604145"/>
    <w:rsid w:val="00604215"/>
    <w:rsid w:val="006048DF"/>
    <w:rsid w:val="00604C84"/>
    <w:rsid w:val="00604DF4"/>
    <w:rsid w:val="00604E5A"/>
    <w:rsid w:val="0060525C"/>
    <w:rsid w:val="006055D8"/>
    <w:rsid w:val="006067B9"/>
    <w:rsid w:val="00606E75"/>
    <w:rsid w:val="00611C84"/>
    <w:rsid w:val="00611FD0"/>
    <w:rsid w:val="0061292D"/>
    <w:rsid w:val="0061297D"/>
    <w:rsid w:val="006129D6"/>
    <w:rsid w:val="00612A84"/>
    <w:rsid w:val="00612B6D"/>
    <w:rsid w:val="0061356E"/>
    <w:rsid w:val="006145C4"/>
    <w:rsid w:val="00617094"/>
    <w:rsid w:val="0062086A"/>
    <w:rsid w:val="00621B4B"/>
    <w:rsid w:val="00623349"/>
    <w:rsid w:val="00624073"/>
    <w:rsid w:val="006249EF"/>
    <w:rsid w:val="00624B3B"/>
    <w:rsid w:val="006250F8"/>
    <w:rsid w:val="00625A29"/>
    <w:rsid w:val="00626024"/>
    <w:rsid w:val="00626E0C"/>
    <w:rsid w:val="00627C4F"/>
    <w:rsid w:val="006301CF"/>
    <w:rsid w:val="00631063"/>
    <w:rsid w:val="00631B26"/>
    <w:rsid w:val="00633163"/>
    <w:rsid w:val="006334A3"/>
    <w:rsid w:val="006339B3"/>
    <w:rsid w:val="00633C36"/>
    <w:rsid w:val="0063475B"/>
    <w:rsid w:val="0063489F"/>
    <w:rsid w:val="00635DC2"/>
    <w:rsid w:val="00637631"/>
    <w:rsid w:val="00637C21"/>
    <w:rsid w:val="0064032D"/>
    <w:rsid w:val="006403E0"/>
    <w:rsid w:val="00640575"/>
    <w:rsid w:val="0064074F"/>
    <w:rsid w:val="0064334D"/>
    <w:rsid w:val="00643DF5"/>
    <w:rsid w:val="00645532"/>
    <w:rsid w:val="00646454"/>
    <w:rsid w:val="00646B1F"/>
    <w:rsid w:val="006472DF"/>
    <w:rsid w:val="006506AD"/>
    <w:rsid w:val="00650761"/>
    <w:rsid w:val="006509A1"/>
    <w:rsid w:val="006514B4"/>
    <w:rsid w:val="0065221F"/>
    <w:rsid w:val="00652387"/>
    <w:rsid w:val="006528F2"/>
    <w:rsid w:val="00652BAE"/>
    <w:rsid w:val="00652DC4"/>
    <w:rsid w:val="006536F8"/>
    <w:rsid w:val="00653AD9"/>
    <w:rsid w:val="00654F12"/>
    <w:rsid w:val="00654FF0"/>
    <w:rsid w:val="006550BC"/>
    <w:rsid w:val="00655472"/>
    <w:rsid w:val="0065616E"/>
    <w:rsid w:val="00657393"/>
    <w:rsid w:val="006613BA"/>
    <w:rsid w:val="006614D1"/>
    <w:rsid w:val="00662CC4"/>
    <w:rsid w:val="0066322E"/>
    <w:rsid w:val="00663378"/>
    <w:rsid w:val="00663B98"/>
    <w:rsid w:val="006640A7"/>
    <w:rsid w:val="00664841"/>
    <w:rsid w:val="00664F27"/>
    <w:rsid w:val="00665410"/>
    <w:rsid w:val="00665934"/>
    <w:rsid w:val="00665A9F"/>
    <w:rsid w:val="00665F94"/>
    <w:rsid w:val="00667223"/>
    <w:rsid w:val="00670200"/>
    <w:rsid w:val="0067098C"/>
    <w:rsid w:val="00670FB5"/>
    <w:rsid w:val="0067103F"/>
    <w:rsid w:val="006714F6"/>
    <w:rsid w:val="00671B2C"/>
    <w:rsid w:val="00671DD8"/>
    <w:rsid w:val="00672205"/>
    <w:rsid w:val="006722E8"/>
    <w:rsid w:val="0067340F"/>
    <w:rsid w:val="00673CB1"/>
    <w:rsid w:val="00673DEC"/>
    <w:rsid w:val="00673ECA"/>
    <w:rsid w:val="006758AC"/>
    <w:rsid w:val="00676174"/>
    <w:rsid w:val="00676D71"/>
    <w:rsid w:val="0067799E"/>
    <w:rsid w:val="006779D9"/>
    <w:rsid w:val="00677CC8"/>
    <w:rsid w:val="00677DAA"/>
    <w:rsid w:val="00681014"/>
    <w:rsid w:val="006823DB"/>
    <w:rsid w:val="00683E2B"/>
    <w:rsid w:val="00683EF5"/>
    <w:rsid w:val="006840D6"/>
    <w:rsid w:val="0068471E"/>
    <w:rsid w:val="00685995"/>
    <w:rsid w:val="0068610B"/>
    <w:rsid w:val="006865A2"/>
    <w:rsid w:val="006909A7"/>
    <w:rsid w:val="0069284A"/>
    <w:rsid w:val="006936CA"/>
    <w:rsid w:val="0069513C"/>
    <w:rsid w:val="00695C18"/>
    <w:rsid w:val="00695DA5"/>
    <w:rsid w:val="00696991"/>
    <w:rsid w:val="0069699A"/>
    <w:rsid w:val="006971CF"/>
    <w:rsid w:val="00697333"/>
    <w:rsid w:val="006A1423"/>
    <w:rsid w:val="006A1986"/>
    <w:rsid w:val="006A29A6"/>
    <w:rsid w:val="006A30E5"/>
    <w:rsid w:val="006A36BF"/>
    <w:rsid w:val="006A3CE6"/>
    <w:rsid w:val="006A3E76"/>
    <w:rsid w:val="006A3EFE"/>
    <w:rsid w:val="006A4FB1"/>
    <w:rsid w:val="006A58C2"/>
    <w:rsid w:val="006A5D2A"/>
    <w:rsid w:val="006A5D67"/>
    <w:rsid w:val="006A5F2B"/>
    <w:rsid w:val="006A6E66"/>
    <w:rsid w:val="006A6F48"/>
    <w:rsid w:val="006A79BD"/>
    <w:rsid w:val="006A7A51"/>
    <w:rsid w:val="006B0B24"/>
    <w:rsid w:val="006B1D7D"/>
    <w:rsid w:val="006B29E4"/>
    <w:rsid w:val="006B2A65"/>
    <w:rsid w:val="006B6027"/>
    <w:rsid w:val="006B6CA3"/>
    <w:rsid w:val="006B6D55"/>
    <w:rsid w:val="006B6D76"/>
    <w:rsid w:val="006C053C"/>
    <w:rsid w:val="006C055C"/>
    <w:rsid w:val="006C18C9"/>
    <w:rsid w:val="006C194A"/>
    <w:rsid w:val="006C1FA9"/>
    <w:rsid w:val="006C27CF"/>
    <w:rsid w:val="006C302C"/>
    <w:rsid w:val="006C3533"/>
    <w:rsid w:val="006C4139"/>
    <w:rsid w:val="006C49B1"/>
    <w:rsid w:val="006C511F"/>
    <w:rsid w:val="006C5956"/>
    <w:rsid w:val="006C5B1A"/>
    <w:rsid w:val="006C5D88"/>
    <w:rsid w:val="006C6ECD"/>
    <w:rsid w:val="006D0FAF"/>
    <w:rsid w:val="006D1BD7"/>
    <w:rsid w:val="006D28DC"/>
    <w:rsid w:val="006D29B7"/>
    <w:rsid w:val="006D45DD"/>
    <w:rsid w:val="006D5290"/>
    <w:rsid w:val="006D53EA"/>
    <w:rsid w:val="006D5C03"/>
    <w:rsid w:val="006D64CC"/>
    <w:rsid w:val="006D6549"/>
    <w:rsid w:val="006D658C"/>
    <w:rsid w:val="006D726C"/>
    <w:rsid w:val="006D73AB"/>
    <w:rsid w:val="006E0253"/>
    <w:rsid w:val="006E0E30"/>
    <w:rsid w:val="006E40A3"/>
    <w:rsid w:val="006E449D"/>
    <w:rsid w:val="006E5BF1"/>
    <w:rsid w:val="006E6784"/>
    <w:rsid w:val="006E6F15"/>
    <w:rsid w:val="006E7901"/>
    <w:rsid w:val="006E7AFE"/>
    <w:rsid w:val="006E7CDB"/>
    <w:rsid w:val="006E7F9F"/>
    <w:rsid w:val="006F12A8"/>
    <w:rsid w:val="006F2A91"/>
    <w:rsid w:val="006F3DC5"/>
    <w:rsid w:val="006F3E61"/>
    <w:rsid w:val="006F456C"/>
    <w:rsid w:val="006F4678"/>
    <w:rsid w:val="006F4BD8"/>
    <w:rsid w:val="00701CF5"/>
    <w:rsid w:val="00701DED"/>
    <w:rsid w:val="00702620"/>
    <w:rsid w:val="0070266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B47"/>
    <w:rsid w:val="00710971"/>
    <w:rsid w:val="00714082"/>
    <w:rsid w:val="00714CCC"/>
    <w:rsid w:val="00716B14"/>
    <w:rsid w:val="00716E58"/>
    <w:rsid w:val="00717283"/>
    <w:rsid w:val="007179ED"/>
    <w:rsid w:val="007210E2"/>
    <w:rsid w:val="00722112"/>
    <w:rsid w:val="00722C31"/>
    <w:rsid w:val="00722E8B"/>
    <w:rsid w:val="00724131"/>
    <w:rsid w:val="00724BAA"/>
    <w:rsid w:val="007279D5"/>
    <w:rsid w:val="00727C8A"/>
    <w:rsid w:val="00730FAA"/>
    <w:rsid w:val="00731149"/>
    <w:rsid w:val="0073216A"/>
    <w:rsid w:val="0073374B"/>
    <w:rsid w:val="00734FAB"/>
    <w:rsid w:val="00735915"/>
    <w:rsid w:val="00735F02"/>
    <w:rsid w:val="00736B32"/>
    <w:rsid w:val="00736B81"/>
    <w:rsid w:val="00736D04"/>
    <w:rsid w:val="00737405"/>
    <w:rsid w:val="0073783D"/>
    <w:rsid w:val="00737B74"/>
    <w:rsid w:val="00741442"/>
    <w:rsid w:val="00743029"/>
    <w:rsid w:val="007439A6"/>
    <w:rsid w:val="00743F14"/>
    <w:rsid w:val="007446C8"/>
    <w:rsid w:val="00746F83"/>
    <w:rsid w:val="00747055"/>
    <w:rsid w:val="00751D7F"/>
    <w:rsid w:val="00753302"/>
    <w:rsid w:val="007534E3"/>
    <w:rsid w:val="00753680"/>
    <w:rsid w:val="00753DE5"/>
    <w:rsid w:val="007548F0"/>
    <w:rsid w:val="007573AF"/>
    <w:rsid w:val="00761FA5"/>
    <w:rsid w:val="00762EC6"/>
    <w:rsid w:val="00763B9D"/>
    <w:rsid w:val="00763BB6"/>
    <w:rsid w:val="00763C60"/>
    <w:rsid w:val="007641B4"/>
    <w:rsid w:val="00764B2E"/>
    <w:rsid w:val="00765DD1"/>
    <w:rsid w:val="00766F77"/>
    <w:rsid w:val="00767EC5"/>
    <w:rsid w:val="00767FD3"/>
    <w:rsid w:val="00770476"/>
    <w:rsid w:val="00770E60"/>
    <w:rsid w:val="007721D7"/>
    <w:rsid w:val="00772F96"/>
    <w:rsid w:val="00773337"/>
    <w:rsid w:val="00774750"/>
    <w:rsid w:val="00774D87"/>
    <w:rsid w:val="00774E66"/>
    <w:rsid w:val="007763EA"/>
    <w:rsid w:val="00777685"/>
    <w:rsid w:val="00777780"/>
    <w:rsid w:val="00777E7C"/>
    <w:rsid w:val="007811B5"/>
    <w:rsid w:val="0078127F"/>
    <w:rsid w:val="00782B89"/>
    <w:rsid w:val="00783717"/>
    <w:rsid w:val="00783EDA"/>
    <w:rsid w:val="007845E6"/>
    <w:rsid w:val="00784B6D"/>
    <w:rsid w:val="007852E7"/>
    <w:rsid w:val="007854F4"/>
    <w:rsid w:val="007901A9"/>
    <w:rsid w:val="00793635"/>
    <w:rsid w:val="00794111"/>
    <w:rsid w:val="00794F6D"/>
    <w:rsid w:val="0079546D"/>
    <w:rsid w:val="00797616"/>
    <w:rsid w:val="00797EE9"/>
    <w:rsid w:val="007A122F"/>
    <w:rsid w:val="007A1976"/>
    <w:rsid w:val="007A2289"/>
    <w:rsid w:val="007A22E1"/>
    <w:rsid w:val="007A2BD8"/>
    <w:rsid w:val="007A3005"/>
    <w:rsid w:val="007A347B"/>
    <w:rsid w:val="007A3C25"/>
    <w:rsid w:val="007A4B2B"/>
    <w:rsid w:val="007A5349"/>
    <w:rsid w:val="007B1798"/>
    <w:rsid w:val="007B1FFD"/>
    <w:rsid w:val="007B3354"/>
    <w:rsid w:val="007B42FB"/>
    <w:rsid w:val="007B430F"/>
    <w:rsid w:val="007B52E8"/>
    <w:rsid w:val="007B5C1C"/>
    <w:rsid w:val="007B60F4"/>
    <w:rsid w:val="007B71C7"/>
    <w:rsid w:val="007C053B"/>
    <w:rsid w:val="007C0AC7"/>
    <w:rsid w:val="007C0B18"/>
    <w:rsid w:val="007C0C45"/>
    <w:rsid w:val="007C27E7"/>
    <w:rsid w:val="007C3A48"/>
    <w:rsid w:val="007C3B00"/>
    <w:rsid w:val="007C3E16"/>
    <w:rsid w:val="007C6929"/>
    <w:rsid w:val="007D0C01"/>
    <w:rsid w:val="007D2EC5"/>
    <w:rsid w:val="007D3116"/>
    <w:rsid w:val="007D311A"/>
    <w:rsid w:val="007D3268"/>
    <w:rsid w:val="007D3DB5"/>
    <w:rsid w:val="007D490E"/>
    <w:rsid w:val="007D63A6"/>
    <w:rsid w:val="007D6438"/>
    <w:rsid w:val="007D6479"/>
    <w:rsid w:val="007D6676"/>
    <w:rsid w:val="007E0419"/>
    <w:rsid w:val="007E05AF"/>
    <w:rsid w:val="007E0A8C"/>
    <w:rsid w:val="007E1AAE"/>
    <w:rsid w:val="007E2C25"/>
    <w:rsid w:val="007E4501"/>
    <w:rsid w:val="007E5A4F"/>
    <w:rsid w:val="007F08A6"/>
    <w:rsid w:val="007F0C7A"/>
    <w:rsid w:val="007F0F80"/>
    <w:rsid w:val="007F112E"/>
    <w:rsid w:val="007F1E97"/>
    <w:rsid w:val="007F2694"/>
    <w:rsid w:val="007F2C9F"/>
    <w:rsid w:val="007F2E3D"/>
    <w:rsid w:val="007F348E"/>
    <w:rsid w:val="007F3882"/>
    <w:rsid w:val="007F422E"/>
    <w:rsid w:val="007F5E7F"/>
    <w:rsid w:val="007F6E37"/>
    <w:rsid w:val="007F74C2"/>
    <w:rsid w:val="007F7D23"/>
    <w:rsid w:val="008012E4"/>
    <w:rsid w:val="00802178"/>
    <w:rsid w:val="008035EB"/>
    <w:rsid w:val="00803973"/>
    <w:rsid w:val="00804C89"/>
    <w:rsid w:val="00806829"/>
    <w:rsid w:val="00807EF5"/>
    <w:rsid w:val="00810988"/>
    <w:rsid w:val="00810BD9"/>
    <w:rsid w:val="008118C5"/>
    <w:rsid w:val="0081286C"/>
    <w:rsid w:val="0081384F"/>
    <w:rsid w:val="00813969"/>
    <w:rsid w:val="008151BC"/>
    <w:rsid w:val="00815355"/>
    <w:rsid w:val="00815544"/>
    <w:rsid w:val="008167FB"/>
    <w:rsid w:val="00816FAE"/>
    <w:rsid w:val="00817D1F"/>
    <w:rsid w:val="00820712"/>
    <w:rsid w:val="00820852"/>
    <w:rsid w:val="0082143D"/>
    <w:rsid w:val="00821F47"/>
    <w:rsid w:val="00822B1E"/>
    <w:rsid w:val="00825D78"/>
    <w:rsid w:val="00826BF6"/>
    <w:rsid w:val="0082703B"/>
    <w:rsid w:val="008271E3"/>
    <w:rsid w:val="00827C1D"/>
    <w:rsid w:val="00830462"/>
    <w:rsid w:val="008317C9"/>
    <w:rsid w:val="00831CB2"/>
    <w:rsid w:val="008336D1"/>
    <w:rsid w:val="00833A8A"/>
    <w:rsid w:val="00833BCA"/>
    <w:rsid w:val="00834301"/>
    <w:rsid w:val="0083505C"/>
    <w:rsid w:val="008357A9"/>
    <w:rsid w:val="00836BB9"/>
    <w:rsid w:val="00836C74"/>
    <w:rsid w:val="00836E7A"/>
    <w:rsid w:val="00836F11"/>
    <w:rsid w:val="00837C66"/>
    <w:rsid w:val="00840397"/>
    <w:rsid w:val="008407B7"/>
    <w:rsid w:val="00841EA7"/>
    <w:rsid w:val="00842745"/>
    <w:rsid w:val="00842FD3"/>
    <w:rsid w:val="00844A82"/>
    <w:rsid w:val="00844C51"/>
    <w:rsid w:val="0084609F"/>
    <w:rsid w:val="0084688A"/>
    <w:rsid w:val="00846F4C"/>
    <w:rsid w:val="008505A4"/>
    <w:rsid w:val="00850D36"/>
    <w:rsid w:val="00850D87"/>
    <w:rsid w:val="00851308"/>
    <w:rsid w:val="0085256E"/>
    <w:rsid w:val="00852E14"/>
    <w:rsid w:val="00853E55"/>
    <w:rsid w:val="00853EA0"/>
    <w:rsid w:val="008541D4"/>
    <w:rsid w:val="008544F3"/>
    <w:rsid w:val="008547E5"/>
    <w:rsid w:val="00854A76"/>
    <w:rsid w:val="008557AB"/>
    <w:rsid w:val="00855D4B"/>
    <w:rsid w:val="00855D5F"/>
    <w:rsid w:val="00856F23"/>
    <w:rsid w:val="0085745E"/>
    <w:rsid w:val="00857728"/>
    <w:rsid w:val="008602D3"/>
    <w:rsid w:val="00862ED6"/>
    <w:rsid w:val="00863331"/>
    <w:rsid w:val="008648BD"/>
    <w:rsid w:val="00866968"/>
    <w:rsid w:val="00867475"/>
    <w:rsid w:val="008676F7"/>
    <w:rsid w:val="00867AFF"/>
    <w:rsid w:val="00871EAC"/>
    <w:rsid w:val="00872383"/>
    <w:rsid w:val="00872851"/>
    <w:rsid w:val="0087428D"/>
    <w:rsid w:val="008743B3"/>
    <w:rsid w:val="008803CC"/>
    <w:rsid w:val="008818DD"/>
    <w:rsid w:val="00881C7B"/>
    <w:rsid w:val="00882D7E"/>
    <w:rsid w:val="00882DE2"/>
    <w:rsid w:val="00882E1C"/>
    <w:rsid w:val="00882E54"/>
    <w:rsid w:val="008833D5"/>
    <w:rsid w:val="0088372E"/>
    <w:rsid w:val="008850F8"/>
    <w:rsid w:val="00887CB7"/>
    <w:rsid w:val="00890035"/>
    <w:rsid w:val="0089536C"/>
    <w:rsid w:val="008A01CA"/>
    <w:rsid w:val="008A06EE"/>
    <w:rsid w:val="008A0CC7"/>
    <w:rsid w:val="008A25B9"/>
    <w:rsid w:val="008A3D5E"/>
    <w:rsid w:val="008A3FEE"/>
    <w:rsid w:val="008A480B"/>
    <w:rsid w:val="008A4E3F"/>
    <w:rsid w:val="008A500B"/>
    <w:rsid w:val="008A5E09"/>
    <w:rsid w:val="008B091B"/>
    <w:rsid w:val="008B1303"/>
    <w:rsid w:val="008B143B"/>
    <w:rsid w:val="008B3334"/>
    <w:rsid w:val="008B407E"/>
    <w:rsid w:val="008B40D9"/>
    <w:rsid w:val="008B46E9"/>
    <w:rsid w:val="008B55A0"/>
    <w:rsid w:val="008B55D6"/>
    <w:rsid w:val="008B6261"/>
    <w:rsid w:val="008B6ED6"/>
    <w:rsid w:val="008B7D72"/>
    <w:rsid w:val="008B7DF8"/>
    <w:rsid w:val="008C0368"/>
    <w:rsid w:val="008C0EC1"/>
    <w:rsid w:val="008C290B"/>
    <w:rsid w:val="008C31EA"/>
    <w:rsid w:val="008C41E6"/>
    <w:rsid w:val="008C4F8A"/>
    <w:rsid w:val="008C5136"/>
    <w:rsid w:val="008C5F0C"/>
    <w:rsid w:val="008C601D"/>
    <w:rsid w:val="008C6379"/>
    <w:rsid w:val="008C65FD"/>
    <w:rsid w:val="008C7474"/>
    <w:rsid w:val="008D13A0"/>
    <w:rsid w:val="008D1641"/>
    <w:rsid w:val="008D1666"/>
    <w:rsid w:val="008D1736"/>
    <w:rsid w:val="008D2333"/>
    <w:rsid w:val="008D260A"/>
    <w:rsid w:val="008D272D"/>
    <w:rsid w:val="008D3568"/>
    <w:rsid w:val="008D36E8"/>
    <w:rsid w:val="008D38F8"/>
    <w:rsid w:val="008D41BE"/>
    <w:rsid w:val="008D5A39"/>
    <w:rsid w:val="008D5D0E"/>
    <w:rsid w:val="008D70B3"/>
    <w:rsid w:val="008D760D"/>
    <w:rsid w:val="008D7D4A"/>
    <w:rsid w:val="008E2B12"/>
    <w:rsid w:val="008E4285"/>
    <w:rsid w:val="008E4B75"/>
    <w:rsid w:val="008E52AE"/>
    <w:rsid w:val="008E6111"/>
    <w:rsid w:val="008E7B11"/>
    <w:rsid w:val="008F0C5A"/>
    <w:rsid w:val="008F0ED2"/>
    <w:rsid w:val="008F22D9"/>
    <w:rsid w:val="008F3519"/>
    <w:rsid w:val="008F36A7"/>
    <w:rsid w:val="008F3AD6"/>
    <w:rsid w:val="008F3F31"/>
    <w:rsid w:val="008F442F"/>
    <w:rsid w:val="008F5A20"/>
    <w:rsid w:val="008F640C"/>
    <w:rsid w:val="008F7AF5"/>
    <w:rsid w:val="0090049B"/>
    <w:rsid w:val="00901372"/>
    <w:rsid w:val="00901850"/>
    <w:rsid w:val="0090260D"/>
    <w:rsid w:val="009027ED"/>
    <w:rsid w:val="009028F6"/>
    <w:rsid w:val="00902F6B"/>
    <w:rsid w:val="00904176"/>
    <w:rsid w:val="009043A4"/>
    <w:rsid w:val="00904690"/>
    <w:rsid w:val="0090497F"/>
    <w:rsid w:val="009056ED"/>
    <w:rsid w:val="00905C9E"/>
    <w:rsid w:val="00906F28"/>
    <w:rsid w:val="00907423"/>
    <w:rsid w:val="009074AB"/>
    <w:rsid w:val="009113A0"/>
    <w:rsid w:val="00911869"/>
    <w:rsid w:val="00912688"/>
    <w:rsid w:val="00912EFF"/>
    <w:rsid w:val="009135B4"/>
    <w:rsid w:val="009166ED"/>
    <w:rsid w:val="009168E7"/>
    <w:rsid w:val="00916AE4"/>
    <w:rsid w:val="009201A3"/>
    <w:rsid w:val="009221BD"/>
    <w:rsid w:val="0092252F"/>
    <w:rsid w:val="00922863"/>
    <w:rsid w:val="00922BD6"/>
    <w:rsid w:val="00923FD4"/>
    <w:rsid w:val="00925936"/>
    <w:rsid w:val="00926995"/>
    <w:rsid w:val="00926B65"/>
    <w:rsid w:val="00927997"/>
    <w:rsid w:val="00933A0E"/>
    <w:rsid w:val="00933EA5"/>
    <w:rsid w:val="00934627"/>
    <w:rsid w:val="009369DF"/>
    <w:rsid w:val="00936D05"/>
    <w:rsid w:val="009404AA"/>
    <w:rsid w:val="00940659"/>
    <w:rsid w:val="00940D6A"/>
    <w:rsid w:val="00940E4A"/>
    <w:rsid w:val="009417C4"/>
    <w:rsid w:val="009443FB"/>
    <w:rsid w:val="009449B4"/>
    <w:rsid w:val="0094532E"/>
    <w:rsid w:val="0094583F"/>
    <w:rsid w:val="00947008"/>
    <w:rsid w:val="009506E7"/>
    <w:rsid w:val="00951BF8"/>
    <w:rsid w:val="00951C75"/>
    <w:rsid w:val="00951E67"/>
    <w:rsid w:val="00957C87"/>
    <w:rsid w:val="00957E4A"/>
    <w:rsid w:val="009615E6"/>
    <w:rsid w:val="00961D89"/>
    <w:rsid w:val="00962535"/>
    <w:rsid w:val="00962865"/>
    <w:rsid w:val="00962E26"/>
    <w:rsid w:val="00965D46"/>
    <w:rsid w:val="009671B0"/>
    <w:rsid w:val="009677B8"/>
    <w:rsid w:val="00967D5C"/>
    <w:rsid w:val="00970614"/>
    <w:rsid w:val="009707D9"/>
    <w:rsid w:val="00970FFF"/>
    <w:rsid w:val="009714BE"/>
    <w:rsid w:val="009729DF"/>
    <w:rsid w:val="00972A18"/>
    <w:rsid w:val="0097376E"/>
    <w:rsid w:val="009741B0"/>
    <w:rsid w:val="0097680E"/>
    <w:rsid w:val="00976DEB"/>
    <w:rsid w:val="009779A5"/>
    <w:rsid w:val="0098065D"/>
    <w:rsid w:val="00981075"/>
    <w:rsid w:val="0098156A"/>
    <w:rsid w:val="0098256D"/>
    <w:rsid w:val="009836CD"/>
    <w:rsid w:val="00983C97"/>
    <w:rsid w:val="00983F15"/>
    <w:rsid w:val="00983F57"/>
    <w:rsid w:val="00984EF1"/>
    <w:rsid w:val="00985923"/>
    <w:rsid w:val="00985D1F"/>
    <w:rsid w:val="00990080"/>
    <w:rsid w:val="00990174"/>
    <w:rsid w:val="0099128D"/>
    <w:rsid w:val="00992043"/>
    <w:rsid w:val="0099225C"/>
    <w:rsid w:val="0099276A"/>
    <w:rsid w:val="00993D2D"/>
    <w:rsid w:val="009944C1"/>
    <w:rsid w:val="00994AC6"/>
    <w:rsid w:val="00996359"/>
    <w:rsid w:val="00997560"/>
    <w:rsid w:val="00997665"/>
    <w:rsid w:val="009A0ACC"/>
    <w:rsid w:val="009A0BA4"/>
    <w:rsid w:val="009A1665"/>
    <w:rsid w:val="009A20EF"/>
    <w:rsid w:val="009A2FA2"/>
    <w:rsid w:val="009A4956"/>
    <w:rsid w:val="009A5143"/>
    <w:rsid w:val="009A5904"/>
    <w:rsid w:val="009A6529"/>
    <w:rsid w:val="009A6C85"/>
    <w:rsid w:val="009A75F2"/>
    <w:rsid w:val="009A7BCE"/>
    <w:rsid w:val="009B01E9"/>
    <w:rsid w:val="009B1334"/>
    <w:rsid w:val="009B1D31"/>
    <w:rsid w:val="009B1F57"/>
    <w:rsid w:val="009B1F60"/>
    <w:rsid w:val="009B245A"/>
    <w:rsid w:val="009B3622"/>
    <w:rsid w:val="009B3A93"/>
    <w:rsid w:val="009B3EF2"/>
    <w:rsid w:val="009B402B"/>
    <w:rsid w:val="009B4F83"/>
    <w:rsid w:val="009B56EE"/>
    <w:rsid w:val="009B6672"/>
    <w:rsid w:val="009B6979"/>
    <w:rsid w:val="009B6E77"/>
    <w:rsid w:val="009C2A97"/>
    <w:rsid w:val="009C32E1"/>
    <w:rsid w:val="009C387E"/>
    <w:rsid w:val="009C4305"/>
    <w:rsid w:val="009C4320"/>
    <w:rsid w:val="009C4979"/>
    <w:rsid w:val="009C5C39"/>
    <w:rsid w:val="009C615B"/>
    <w:rsid w:val="009C7F65"/>
    <w:rsid w:val="009D03B7"/>
    <w:rsid w:val="009D18D5"/>
    <w:rsid w:val="009D23E4"/>
    <w:rsid w:val="009D28B9"/>
    <w:rsid w:val="009D39C8"/>
    <w:rsid w:val="009D653D"/>
    <w:rsid w:val="009D77DB"/>
    <w:rsid w:val="009E1F22"/>
    <w:rsid w:val="009E2BCA"/>
    <w:rsid w:val="009E42C7"/>
    <w:rsid w:val="009E42D6"/>
    <w:rsid w:val="009E4A5C"/>
    <w:rsid w:val="009E5BC6"/>
    <w:rsid w:val="009E6AB4"/>
    <w:rsid w:val="009E7B67"/>
    <w:rsid w:val="009F0759"/>
    <w:rsid w:val="009F0C22"/>
    <w:rsid w:val="009F10BF"/>
    <w:rsid w:val="009F1AD5"/>
    <w:rsid w:val="009F256E"/>
    <w:rsid w:val="009F315C"/>
    <w:rsid w:val="009F373C"/>
    <w:rsid w:val="009F3A6C"/>
    <w:rsid w:val="009F446A"/>
    <w:rsid w:val="009F4976"/>
    <w:rsid w:val="009F4B39"/>
    <w:rsid w:val="009F53AC"/>
    <w:rsid w:val="009F5EB0"/>
    <w:rsid w:val="009F61B8"/>
    <w:rsid w:val="009F7ACD"/>
    <w:rsid w:val="009F7BAC"/>
    <w:rsid w:val="009F7F51"/>
    <w:rsid w:val="00A004B3"/>
    <w:rsid w:val="00A01E55"/>
    <w:rsid w:val="00A033FC"/>
    <w:rsid w:val="00A0493F"/>
    <w:rsid w:val="00A058E6"/>
    <w:rsid w:val="00A066F7"/>
    <w:rsid w:val="00A06709"/>
    <w:rsid w:val="00A06CBB"/>
    <w:rsid w:val="00A10263"/>
    <w:rsid w:val="00A10758"/>
    <w:rsid w:val="00A10DCB"/>
    <w:rsid w:val="00A1108A"/>
    <w:rsid w:val="00A112DF"/>
    <w:rsid w:val="00A11349"/>
    <w:rsid w:val="00A131D8"/>
    <w:rsid w:val="00A1344C"/>
    <w:rsid w:val="00A14B1F"/>
    <w:rsid w:val="00A14DE0"/>
    <w:rsid w:val="00A155C2"/>
    <w:rsid w:val="00A15B3E"/>
    <w:rsid w:val="00A1607C"/>
    <w:rsid w:val="00A1609C"/>
    <w:rsid w:val="00A165F5"/>
    <w:rsid w:val="00A16688"/>
    <w:rsid w:val="00A17C86"/>
    <w:rsid w:val="00A2119C"/>
    <w:rsid w:val="00A211EE"/>
    <w:rsid w:val="00A2130F"/>
    <w:rsid w:val="00A21359"/>
    <w:rsid w:val="00A22D0E"/>
    <w:rsid w:val="00A22E9E"/>
    <w:rsid w:val="00A22FC3"/>
    <w:rsid w:val="00A234CB"/>
    <w:rsid w:val="00A23755"/>
    <w:rsid w:val="00A24765"/>
    <w:rsid w:val="00A25487"/>
    <w:rsid w:val="00A266A5"/>
    <w:rsid w:val="00A26B9E"/>
    <w:rsid w:val="00A26E72"/>
    <w:rsid w:val="00A30BA3"/>
    <w:rsid w:val="00A330D3"/>
    <w:rsid w:val="00A3338F"/>
    <w:rsid w:val="00A333BA"/>
    <w:rsid w:val="00A33575"/>
    <w:rsid w:val="00A33C99"/>
    <w:rsid w:val="00A33F07"/>
    <w:rsid w:val="00A34047"/>
    <w:rsid w:val="00A34374"/>
    <w:rsid w:val="00A3615B"/>
    <w:rsid w:val="00A369EB"/>
    <w:rsid w:val="00A37825"/>
    <w:rsid w:val="00A41540"/>
    <w:rsid w:val="00A41920"/>
    <w:rsid w:val="00A41B60"/>
    <w:rsid w:val="00A41D0E"/>
    <w:rsid w:val="00A43450"/>
    <w:rsid w:val="00A4360B"/>
    <w:rsid w:val="00A43C57"/>
    <w:rsid w:val="00A43EDA"/>
    <w:rsid w:val="00A43EF7"/>
    <w:rsid w:val="00A453F6"/>
    <w:rsid w:val="00A460C1"/>
    <w:rsid w:val="00A466BC"/>
    <w:rsid w:val="00A4682A"/>
    <w:rsid w:val="00A470E3"/>
    <w:rsid w:val="00A4713E"/>
    <w:rsid w:val="00A4715E"/>
    <w:rsid w:val="00A47E81"/>
    <w:rsid w:val="00A51076"/>
    <w:rsid w:val="00A51224"/>
    <w:rsid w:val="00A5135A"/>
    <w:rsid w:val="00A52D21"/>
    <w:rsid w:val="00A531EE"/>
    <w:rsid w:val="00A54000"/>
    <w:rsid w:val="00A54236"/>
    <w:rsid w:val="00A54B72"/>
    <w:rsid w:val="00A553C5"/>
    <w:rsid w:val="00A55559"/>
    <w:rsid w:val="00A5602C"/>
    <w:rsid w:val="00A565CF"/>
    <w:rsid w:val="00A56B6C"/>
    <w:rsid w:val="00A56B81"/>
    <w:rsid w:val="00A57056"/>
    <w:rsid w:val="00A63B5B"/>
    <w:rsid w:val="00A648CD"/>
    <w:rsid w:val="00A67182"/>
    <w:rsid w:val="00A677A9"/>
    <w:rsid w:val="00A72453"/>
    <w:rsid w:val="00A72C50"/>
    <w:rsid w:val="00A73280"/>
    <w:rsid w:val="00A7345A"/>
    <w:rsid w:val="00A742B9"/>
    <w:rsid w:val="00A75D58"/>
    <w:rsid w:val="00A7641A"/>
    <w:rsid w:val="00A768CB"/>
    <w:rsid w:val="00A76CF7"/>
    <w:rsid w:val="00A76F53"/>
    <w:rsid w:val="00A77516"/>
    <w:rsid w:val="00A80901"/>
    <w:rsid w:val="00A81CB9"/>
    <w:rsid w:val="00A84538"/>
    <w:rsid w:val="00A84BE1"/>
    <w:rsid w:val="00A85682"/>
    <w:rsid w:val="00A8569F"/>
    <w:rsid w:val="00A86253"/>
    <w:rsid w:val="00A86789"/>
    <w:rsid w:val="00A903BC"/>
    <w:rsid w:val="00A90B5D"/>
    <w:rsid w:val="00A90DC5"/>
    <w:rsid w:val="00A916FD"/>
    <w:rsid w:val="00A926B4"/>
    <w:rsid w:val="00A92710"/>
    <w:rsid w:val="00A930EB"/>
    <w:rsid w:val="00A939F1"/>
    <w:rsid w:val="00A94192"/>
    <w:rsid w:val="00A942F9"/>
    <w:rsid w:val="00A964F4"/>
    <w:rsid w:val="00A97703"/>
    <w:rsid w:val="00AA24A7"/>
    <w:rsid w:val="00AA28D2"/>
    <w:rsid w:val="00AA3742"/>
    <w:rsid w:val="00AA4501"/>
    <w:rsid w:val="00AA47D6"/>
    <w:rsid w:val="00AA506A"/>
    <w:rsid w:val="00AA527C"/>
    <w:rsid w:val="00AA71F2"/>
    <w:rsid w:val="00AA7631"/>
    <w:rsid w:val="00AB0016"/>
    <w:rsid w:val="00AB0D44"/>
    <w:rsid w:val="00AB0E02"/>
    <w:rsid w:val="00AB0EC6"/>
    <w:rsid w:val="00AB1057"/>
    <w:rsid w:val="00AB1D92"/>
    <w:rsid w:val="00AB2478"/>
    <w:rsid w:val="00AB359F"/>
    <w:rsid w:val="00AB488F"/>
    <w:rsid w:val="00AB4D60"/>
    <w:rsid w:val="00AB6C4A"/>
    <w:rsid w:val="00AC122A"/>
    <w:rsid w:val="00AC166A"/>
    <w:rsid w:val="00AC276C"/>
    <w:rsid w:val="00AC2786"/>
    <w:rsid w:val="00AC3599"/>
    <w:rsid w:val="00AC5E50"/>
    <w:rsid w:val="00AC63E1"/>
    <w:rsid w:val="00AC6A16"/>
    <w:rsid w:val="00AC6D97"/>
    <w:rsid w:val="00AC6FAD"/>
    <w:rsid w:val="00AD0686"/>
    <w:rsid w:val="00AD081E"/>
    <w:rsid w:val="00AD12FD"/>
    <w:rsid w:val="00AD210C"/>
    <w:rsid w:val="00AD2391"/>
    <w:rsid w:val="00AD24F9"/>
    <w:rsid w:val="00AD4687"/>
    <w:rsid w:val="00AD4A67"/>
    <w:rsid w:val="00AD4C45"/>
    <w:rsid w:val="00AD5054"/>
    <w:rsid w:val="00AD5976"/>
    <w:rsid w:val="00AD6053"/>
    <w:rsid w:val="00AD7D94"/>
    <w:rsid w:val="00AE13A2"/>
    <w:rsid w:val="00AE2524"/>
    <w:rsid w:val="00AE2AEF"/>
    <w:rsid w:val="00AE2F3F"/>
    <w:rsid w:val="00AE30C0"/>
    <w:rsid w:val="00AE3289"/>
    <w:rsid w:val="00AE3FEB"/>
    <w:rsid w:val="00AE52A9"/>
    <w:rsid w:val="00AE52C4"/>
    <w:rsid w:val="00AE6D6B"/>
    <w:rsid w:val="00AF00A2"/>
    <w:rsid w:val="00AF0C75"/>
    <w:rsid w:val="00AF1D35"/>
    <w:rsid w:val="00AF2107"/>
    <w:rsid w:val="00AF2852"/>
    <w:rsid w:val="00AF3938"/>
    <w:rsid w:val="00AF3EF2"/>
    <w:rsid w:val="00AF41ED"/>
    <w:rsid w:val="00AF4EE2"/>
    <w:rsid w:val="00AF5E7E"/>
    <w:rsid w:val="00AF60BC"/>
    <w:rsid w:val="00AF6671"/>
    <w:rsid w:val="00AF733C"/>
    <w:rsid w:val="00B00308"/>
    <w:rsid w:val="00B00D70"/>
    <w:rsid w:val="00B01298"/>
    <w:rsid w:val="00B01610"/>
    <w:rsid w:val="00B02B21"/>
    <w:rsid w:val="00B03091"/>
    <w:rsid w:val="00B04AFB"/>
    <w:rsid w:val="00B04E22"/>
    <w:rsid w:val="00B0557D"/>
    <w:rsid w:val="00B0587B"/>
    <w:rsid w:val="00B05AEF"/>
    <w:rsid w:val="00B07603"/>
    <w:rsid w:val="00B07AF9"/>
    <w:rsid w:val="00B07B40"/>
    <w:rsid w:val="00B10358"/>
    <w:rsid w:val="00B1043C"/>
    <w:rsid w:val="00B122E9"/>
    <w:rsid w:val="00B1263A"/>
    <w:rsid w:val="00B13BB9"/>
    <w:rsid w:val="00B13CE9"/>
    <w:rsid w:val="00B13F59"/>
    <w:rsid w:val="00B14C82"/>
    <w:rsid w:val="00B15519"/>
    <w:rsid w:val="00B15C09"/>
    <w:rsid w:val="00B17599"/>
    <w:rsid w:val="00B17C8B"/>
    <w:rsid w:val="00B21E01"/>
    <w:rsid w:val="00B230AE"/>
    <w:rsid w:val="00B2475F"/>
    <w:rsid w:val="00B247D8"/>
    <w:rsid w:val="00B24987"/>
    <w:rsid w:val="00B251A5"/>
    <w:rsid w:val="00B260F1"/>
    <w:rsid w:val="00B26C74"/>
    <w:rsid w:val="00B27131"/>
    <w:rsid w:val="00B3128F"/>
    <w:rsid w:val="00B328AA"/>
    <w:rsid w:val="00B32DD9"/>
    <w:rsid w:val="00B33D60"/>
    <w:rsid w:val="00B3439D"/>
    <w:rsid w:val="00B34D04"/>
    <w:rsid w:val="00B350B2"/>
    <w:rsid w:val="00B35151"/>
    <w:rsid w:val="00B35682"/>
    <w:rsid w:val="00B35BC2"/>
    <w:rsid w:val="00B36808"/>
    <w:rsid w:val="00B378F7"/>
    <w:rsid w:val="00B4010C"/>
    <w:rsid w:val="00B405B2"/>
    <w:rsid w:val="00B40CC6"/>
    <w:rsid w:val="00B40DC1"/>
    <w:rsid w:val="00B414E9"/>
    <w:rsid w:val="00B416A3"/>
    <w:rsid w:val="00B4173C"/>
    <w:rsid w:val="00B420C1"/>
    <w:rsid w:val="00B42567"/>
    <w:rsid w:val="00B435B5"/>
    <w:rsid w:val="00B45037"/>
    <w:rsid w:val="00B453FE"/>
    <w:rsid w:val="00B4588A"/>
    <w:rsid w:val="00B4702F"/>
    <w:rsid w:val="00B47FC2"/>
    <w:rsid w:val="00B51DC6"/>
    <w:rsid w:val="00B5324F"/>
    <w:rsid w:val="00B5325D"/>
    <w:rsid w:val="00B53AA5"/>
    <w:rsid w:val="00B543A8"/>
    <w:rsid w:val="00B550CD"/>
    <w:rsid w:val="00B55701"/>
    <w:rsid w:val="00B557F6"/>
    <w:rsid w:val="00B55927"/>
    <w:rsid w:val="00B576BF"/>
    <w:rsid w:val="00B60ECB"/>
    <w:rsid w:val="00B61994"/>
    <w:rsid w:val="00B61DA0"/>
    <w:rsid w:val="00B62BE6"/>
    <w:rsid w:val="00B62D75"/>
    <w:rsid w:val="00B636D0"/>
    <w:rsid w:val="00B64E1C"/>
    <w:rsid w:val="00B650A1"/>
    <w:rsid w:val="00B6527B"/>
    <w:rsid w:val="00B65551"/>
    <w:rsid w:val="00B65C1C"/>
    <w:rsid w:val="00B66214"/>
    <w:rsid w:val="00B66D89"/>
    <w:rsid w:val="00B670B2"/>
    <w:rsid w:val="00B702DA"/>
    <w:rsid w:val="00B70EF2"/>
    <w:rsid w:val="00B71DD7"/>
    <w:rsid w:val="00B7202C"/>
    <w:rsid w:val="00B7398E"/>
    <w:rsid w:val="00B744A7"/>
    <w:rsid w:val="00B750D4"/>
    <w:rsid w:val="00B7512A"/>
    <w:rsid w:val="00B75842"/>
    <w:rsid w:val="00B80495"/>
    <w:rsid w:val="00B80887"/>
    <w:rsid w:val="00B81631"/>
    <w:rsid w:val="00B819E8"/>
    <w:rsid w:val="00B81A8E"/>
    <w:rsid w:val="00B81E96"/>
    <w:rsid w:val="00B8230C"/>
    <w:rsid w:val="00B8547B"/>
    <w:rsid w:val="00B8555B"/>
    <w:rsid w:val="00B85EC6"/>
    <w:rsid w:val="00B863E7"/>
    <w:rsid w:val="00B906B5"/>
    <w:rsid w:val="00B9144C"/>
    <w:rsid w:val="00B92749"/>
    <w:rsid w:val="00B933D2"/>
    <w:rsid w:val="00B94B39"/>
    <w:rsid w:val="00B9526C"/>
    <w:rsid w:val="00B95538"/>
    <w:rsid w:val="00B95BB7"/>
    <w:rsid w:val="00B963BC"/>
    <w:rsid w:val="00BA027F"/>
    <w:rsid w:val="00BA07DD"/>
    <w:rsid w:val="00BA1403"/>
    <w:rsid w:val="00BA182A"/>
    <w:rsid w:val="00BA295A"/>
    <w:rsid w:val="00BA2961"/>
    <w:rsid w:val="00BA46C6"/>
    <w:rsid w:val="00BA52D5"/>
    <w:rsid w:val="00BA7815"/>
    <w:rsid w:val="00BA7905"/>
    <w:rsid w:val="00BB257D"/>
    <w:rsid w:val="00BB3432"/>
    <w:rsid w:val="00BB37AB"/>
    <w:rsid w:val="00BB38A7"/>
    <w:rsid w:val="00BB39F1"/>
    <w:rsid w:val="00BB3FF4"/>
    <w:rsid w:val="00BB4587"/>
    <w:rsid w:val="00BB63C2"/>
    <w:rsid w:val="00BC0077"/>
    <w:rsid w:val="00BC0378"/>
    <w:rsid w:val="00BC22B7"/>
    <w:rsid w:val="00BC294A"/>
    <w:rsid w:val="00BC2CE5"/>
    <w:rsid w:val="00BC2FF7"/>
    <w:rsid w:val="00BC33AD"/>
    <w:rsid w:val="00BC3AE8"/>
    <w:rsid w:val="00BC3C95"/>
    <w:rsid w:val="00BC4321"/>
    <w:rsid w:val="00BC47CD"/>
    <w:rsid w:val="00BC49E8"/>
    <w:rsid w:val="00BC4BD7"/>
    <w:rsid w:val="00BC4DBE"/>
    <w:rsid w:val="00BC5132"/>
    <w:rsid w:val="00BC561D"/>
    <w:rsid w:val="00BC5D76"/>
    <w:rsid w:val="00BC62FF"/>
    <w:rsid w:val="00BC65A7"/>
    <w:rsid w:val="00BC6F0D"/>
    <w:rsid w:val="00BD007A"/>
    <w:rsid w:val="00BD11C8"/>
    <w:rsid w:val="00BD1442"/>
    <w:rsid w:val="00BD15B1"/>
    <w:rsid w:val="00BD17D5"/>
    <w:rsid w:val="00BD2ED4"/>
    <w:rsid w:val="00BD4491"/>
    <w:rsid w:val="00BD4D99"/>
    <w:rsid w:val="00BD5ED0"/>
    <w:rsid w:val="00BD6528"/>
    <w:rsid w:val="00BD6990"/>
    <w:rsid w:val="00BD6D94"/>
    <w:rsid w:val="00BD6F85"/>
    <w:rsid w:val="00BE1FAC"/>
    <w:rsid w:val="00BE293D"/>
    <w:rsid w:val="00BE3E81"/>
    <w:rsid w:val="00BE46C4"/>
    <w:rsid w:val="00BE4ACF"/>
    <w:rsid w:val="00BE64FB"/>
    <w:rsid w:val="00BE6714"/>
    <w:rsid w:val="00BE7048"/>
    <w:rsid w:val="00BF0077"/>
    <w:rsid w:val="00BF03CD"/>
    <w:rsid w:val="00BF087F"/>
    <w:rsid w:val="00BF10A2"/>
    <w:rsid w:val="00BF1299"/>
    <w:rsid w:val="00BF1414"/>
    <w:rsid w:val="00BF31D3"/>
    <w:rsid w:val="00BF51C4"/>
    <w:rsid w:val="00BF5AE1"/>
    <w:rsid w:val="00BF5C26"/>
    <w:rsid w:val="00BF7A3C"/>
    <w:rsid w:val="00C0077D"/>
    <w:rsid w:val="00C012EC"/>
    <w:rsid w:val="00C02020"/>
    <w:rsid w:val="00C02B93"/>
    <w:rsid w:val="00C032D5"/>
    <w:rsid w:val="00C04A78"/>
    <w:rsid w:val="00C04BF6"/>
    <w:rsid w:val="00C052B6"/>
    <w:rsid w:val="00C055BD"/>
    <w:rsid w:val="00C05B39"/>
    <w:rsid w:val="00C07451"/>
    <w:rsid w:val="00C1026D"/>
    <w:rsid w:val="00C109E5"/>
    <w:rsid w:val="00C118A5"/>
    <w:rsid w:val="00C13010"/>
    <w:rsid w:val="00C1378A"/>
    <w:rsid w:val="00C13D45"/>
    <w:rsid w:val="00C14CA2"/>
    <w:rsid w:val="00C14EF2"/>
    <w:rsid w:val="00C15001"/>
    <w:rsid w:val="00C15385"/>
    <w:rsid w:val="00C156F6"/>
    <w:rsid w:val="00C15847"/>
    <w:rsid w:val="00C17D7B"/>
    <w:rsid w:val="00C17FA7"/>
    <w:rsid w:val="00C207C4"/>
    <w:rsid w:val="00C21A8E"/>
    <w:rsid w:val="00C222EE"/>
    <w:rsid w:val="00C226E4"/>
    <w:rsid w:val="00C22B99"/>
    <w:rsid w:val="00C23DB7"/>
    <w:rsid w:val="00C2422D"/>
    <w:rsid w:val="00C2645B"/>
    <w:rsid w:val="00C266DB"/>
    <w:rsid w:val="00C2683E"/>
    <w:rsid w:val="00C26FD5"/>
    <w:rsid w:val="00C31B05"/>
    <w:rsid w:val="00C31EF0"/>
    <w:rsid w:val="00C34408"/>
    <w:rsid w:val="00C348A0"/>
    <w:rsid w:val="00C35846"/>
    <w:rsid w:val="00C35D22"/>
    <w:rsid w:val="00C360BB"/>
    <w:rsid w:val="00C369DD"/>
    <w:rsid w:val="00C3718D"/>
    <w:rsid w:val="00C4105D"/>
    <w:rsid w:val="00C41314"/>
    <w:rsid w:val="00C41E0D"/>
    <w:rsid w:val="00C42105"/>
    <w:rsid w:val="00C437EF"/>
    <w:rsid w:val="00C4436C"/>
    <w:rsid w:val="00C452B5"/>
    <w:rsid w:val="00C45798"/>
    <w:rsid w:val="00C47A14"/>
    <w:rsid w:val="00C502FC"/>
    <w:rsid w:val="00C51364"/>
    <w:rsid w:val="00C51BDF"/>
    <w:rsid w:val="00C52CF3"/>
    <w:rsid w:val="00C53E73"/>
    <w:rsid w:val="00C5467D"/>
    <w:rsid w:val="00C54C06"/>
    <w:rsid w:val="00C54C43"/>
    <w:rsid w:val="00C56E05"/>
    <w:rsid w:val="00C57320"/>
    <w:rsid w:val="00C57AD2"/>
    <w:rsid w:val="00C61EE7"/>
    <w:rsid w:val="00C62155"/>
    <w:rsid w:val="00C62453"/>
    <w:rsid w:val="00C62C01"/>
    <w:rsid w:val="00C62D35"/>
    <w:rsid w:val="00C63D24"/>
    <w:rsid w:val="00C64135"/>
    <w:rsid w:val="00C647BE"/>
    <w:rsid w:val="00C6480F"/>
    <w:rsid w:val="00C64861"/>
    <w:rsid w:val="00C67074"/>
    <w:rsid w:val="00C67632"/>
    <w:rsid w:val="00C678E9"/>
    <w:rsid w:val="00C67B3E"/>
    <w:rsid w:val="00C721E0"/>
    <w:rsid w:val="00C73289"/>
    <w:rsid w:val="00C73E24"/>
    <w:rsid w:val="00C74451"/>
    <w:rsid w:val="00C75058"/>
    <w:rsid w:val="00C761F8"/>
    <w:rsid w:val="00C7664C"/>
    <w:rsid w:val="00C7683F"/>
    <w:rsid w:val="00C77792"/>
    <w:rsid w:val="00C779E0"/>
    <w:rsid w:val="00C82A15"/>
    <w:rsid w:val="00C8300C"/>
    <w:rsid w:val="00C8334D"/>
    <w:rsid w:val="00C836C4"/>
    <w:rsid w:val="00C83B55"/>
    <w:rsid w:val="00C83C54"/>
    <w:rsid w:val="00C84025"/>
    <w:rsid w:val="00C84057"/>
    <w:rsid w:val="00C844F7"/>
    <w:rsid w:val="00C85331"/>
    <w:rsid w:val="00C85B20"/>
    <w:rsid w:val="00C867A2"/>
    <w:rsid w:val="00C878AB"/>
    <w:rsid w:val="00C87B62"/>
    <w:rsid w:val="00C90F16"/>
    <w:rsid w:val="00C91C70"/>
    <w:rsid w:val="00C92B08"/>
    <w:rsid w:val="00C933B2"/>
    <w:rsid w:val="00C945B0"/>
    <w:rsid w:val="00C94B31"/>
    <w:rsid w:val="00C957EE"/>
    <w:rsid w:val="00C96554"/>
    <w:rsid w:val="00C97171"/>
    <w:rsid w:val="00C971EE"/>
    <w:rsid w:val="00CA0C1E"/>
    <w:rsid w:val="00CA0C3D"/>
    <w:rsid w:val="00CA0D28"/>
    <w:rsid w:val="00CA14B2"/>
    <w:rsid w:val="00CA332F"/>
    <w:rsid w:val="00CA3CE1"/>
    <w:rsid w:val="00CA4671"/>
    <w:rsid w:val="00CA4867"/>
    <w:rsid w:val="00CA561B"/>
    <w:rsid w:val="00CA5C81"/>
    <w:rsid w:val="00CA6909"/>
    <w:rsid w:val="00CB0339"/>
    <w:rsid w:val="00CB0EBE"/>
    <w:rsid w:val="00CB19BC"/>
    <w:rsid w:val="00CB21B6"/>
    <w:rsid w:val="00CB4981"/>
    <w:rsid w:val="00CB4AD4"/>
    <w:rsid w:val="00CB57F6"/>
    <w:rsid w:val="00CB5E25"/>
    <w:rsid w:val="00CB64DF"/>
    <w:rsid w:val="00CB6C58"/>
    <w:rsid w:val="00CB7EC6"/>
    <w:rsid w:val="00CC155F"/>
    <w:rsid w:val="00CC23F8"/>
    <w:rsid w:val="00CC2A78"/>
    <w:rsid w:val="00CC2C81"/>
    <w:rsid w:val="00CC40A4"/>
    <w:rsid w:val="00CC57F8"/>
    <w:rsid w:val="00CC6F17"/>
    <w:rsid w:val="00CC72B2"/>
    <w:rsid w:val="00CC7530"/>
    <w:rsid w:val="00CD03E7"/>
    <w:rsid w:val="00CD053C"/>
    <w:rsid w:val="00CD0A75"/>
    <w:rsid w:val="00CD2586"/>
    <w:rsid w:val="00CD355E"/>
    <w:rsid w:val="00CD3E40"/>
    <w:rsid w:val="00CD4CB5"/>
    <w:rsid w:val="00CD581B"/>
    <w:rsid w:val="00CD5C9F"/>
    <w:rsid w:val="00CD5F2C"/>
    <w:rsid w:val="00CD7981"/>
    <w:rsid w:val="00CE0B2A"/>
    <w:rsid w:val="00CE10CE"/>
    <w:rsid w:val="00CE1DE8"/>
    <w:rsid w:val="00CE208B"/>
    <w:rsid w:val="00CE3300"/>
    <w:rsid w:val="00CE33C9"/>
    <w:rsid w:val="00CE354D"/>
    <w:rsid w:val="00CE526D"/>
    <w:rsid w:val="00CE529C"/>
    <w:rsid w:val="00CE679C"/>
    <w:rsid w:val="00CE6F0A"/>
    <w:rsid w:val="00CE772F"/>
    <w:rsid w:val="00CF2007"/>
    <w:rsid w:val="00CF2645"/>
    <w:rsid w:val="00CF33AB"/>
    <w:rsid w:val="00CF3D17"/>
    <w:rsid w:val="00CF5E12"/>
    <w:rsid w:val="00CF5FF8"/>
    <w:rsid w:val="00CF6B0B"/>
    <w:rsid w:val="00CF6DE0"/>
    <w:rsid w:val="00CF742C"/>
    <w:rsid w:val="00CF7AB4"/>
    <w:rsid w:val="00D0053B"/>
    <w:rsid w:val="00D00A3C"/>
    <w:rsid w:val="00D01004"/>
    <w:rsid w:val="00D014AE"/>
    <w:rsid w:val="00D02057"/>
    <w:rsid w:val="00D02DED"/>
    <w:rsid w:val="00D04599"/>
    <w:rsid w:val="00D054BA"/>
    <w:rsid w:val="00D063B2"/>
    <w:rsid w:val="00D073ED"/>
    <w:rsid w:val="00D07E23"/>
    <w:rsid w:val="00D10AB1"/>
    <w:rsid w:val="00D10E43"/>
    <w:rsid w:val="00D11A08"/>
    <w:rsid w:val="00D11FAC"/>
    <w:rsid w:val="00D123F7"/>
    <w:rsid w:val="00D152F1"/>
    <w:rsid w:val="00D17BC7"/>
    <w:rsid w:val="00D201C3"/>
    <w:rsid w:val="00D21EF6"/>
    <w:rsid w:val="00D22926"/>
    <w:rsid w:val="00D22DBC"/>
    <w:rsid w:val="00D233A2"/>
    <w:rsid w:val="00D241DC"/>
    <w:rsid w:val="00D24202"/>
    <w:rsid w:val="00D25170"/>
    <w:rsid w:val="00D267BD"/>
    <w:rsid w:val="00D26B9C"/>
    <w:rsid w:val="00D27D1A"/>
    <w:rsid w:val="00D3060D"/>
    <w:rsid w:val="00D307AC"/>
    <w:rsid w:val="00D30A72"/>
    <w:rsid w:val="00D30BFC"/>
    <w:rsid w:val="00D329F1"/>
    <w:rsid w:val="00D347A9"/>
    <w:rsid w:val="00D34D2A"/>
    <w:rsid w:val="00D359B4"/>
    <w:rsid w:val="00D35D04"/>
    <w:rsid w:val="00D3708C"/>
    <w:rsid w:val="00D3731D"/>
    <w:rsid w:val="00D375A7"/>
    <w:rsid w:val="00D4052E"/>
    <w:rsid w:val="00D40973"/>
    <w:rsid w:val="00D4171D"/>
    <w:rsid w:val="00D4234B"/>
    <w:rsid w:val="00D42F26"/>
    <w:rsid w:val="00D431A4"/>
    <w:rsid w:val="00D43877"/>
    <w:rsid w:val="00D44345"/>
    <w:rsid w:val="00D44C4D"/>
    <w:rsid w:val="00D44F83"/>
    <w:rsid w:val="00D45DC4"/>
    <w:rsid w:val="00D46659"/>
    <w:rsid w:val="00D4762F"/>
    <w:rsid w:val="00D501AB"/>
    <w:rsid w:val="00D50BDA"/>
    <w:rsid w:val="00D52036"/>
    <w:rsid w:val="00D5206D"/>
    <w:rsid w:val="00D5305B"/>
    <w:rsid w:val="00D531BC"/>
    <w:rsid w:val="00D5328B"/>
    <w:rsid w:val="00D53C51"/>
    <w:rsid w:val="00D54C2F"/>
    <w:rsid w:val="00D54FC5"/>
    <w:rsid w:val="00D565E6"/>
    <w:rsid w:val="00D57275"/>
    <w:rsid w:val="00D5731C"/>
    <w:rsid w:val="00D57931"/>
    <w:rsid w:val="00D57AF9"/>
    <w:rsid w:val="00D60B08"/>
    <w:rsid w:val="00D615D2"/>
    <w:rsid w:val="00D63186"/>
    <w:rsid w:val="00D63258"/>
    <w:rsid w:val="00D64D89"/>
    <w:rsid w:val="00D65A2F"/>
    <w:rsid w:val="00D67F77"/>
    <w:rsid w:val="00D70407"/>
    <w:rsid w:val="00D718E6"/>
    <w:rsid w:val="00D720F2"/>
    <w:rsid w:val="00D7296E"/>
    <w:rsid w:val="00D73390"/>
    <w:rsid w:val="00D73500"/>
    <w:rsid w:val="00D73D19"/>
    <w:rsid w:val="00D74AEE"/>
    <w:rsid w:val="00D7512A"/>
    <w:rsid w:val="00D80A04"/>
    <w:rsid w:val="00D80A40"/>
    <w:rsid w:val="00D81098"/>
    <w:rsid w:val="00D821A1"/>
    <w:rsid w:val="00D8239A"/>
    <w:rsid w:val="00D839F8"/>
    <w:rsid w:val="00D841B9"/>
    <w:rsid w:val="00D84D32"/>
    <w:rsid w:val="00D84EAA"/>
    <w:rsid w:val="00D857E4"/>
    <w:rsid w:val="00D85A02"/>
    <w:rsid w:val="00D85A32"/>
    <w:rsid w:val="00D8738E"/>
    <w:rsid w:val="00D87471"/>
    <w:rsid w:val="00D87868"/>
    <w:rsid w:val="00D878C6"/>
    <w:rsid w:val="00D87CAD"/>
    <w:rsid w:val="00D87F2C"/>
    <w:rsid w:val="00D9017B"/>
    <w:rsid w:val="00D9113C"/>
    <w:rsid w:val="00D91484"/>
    <w:rsid w:val="00D920C0"/>
    <w:rsid w:val="00D92E70"/>
    <w:rsid w:val="00D93181"/>
    <w:rsid w:val="00D93356"/>
    <w:rsid w:val="00D938F1"/>
    <w:rsid w:val="00D93CDD"/>
    <w:rsid w:val="00D93D82"/>
    <w:rsid w:val="00D9484E"/>
    <w:rsid w:val="00D95B85"/>
    <w:rsid w:val="00D97436"/>
    <w:rsid w:val="00D974C3"/>
    <w:rsid w:val="00D9758B"/>
    <w:rsid w:val="00D97F0C"/>
    <w:rsid w:val="00DA07D4"/>
    <w:rsid w:val="00DA091B"/>
    <w:rsid w:val="00DA17D4"/>
    <w:rsid w:val="00DA2452"/>
    <w:rsid w:val="00DA266D"/>
    <w:rsid w:val="00DA34D8"/>
    <w:rsid w:val="00DA4D75"/>
    <w:rsid w:val="00DA666B"/>
    <w:rsid w:val="00DA75EE"/>
    <w:rsid w:val="00DA78F7"/>
    <w:rsid w:val="00DB0209"/>
    <w:rsid w:val="00DB052C"/>
    <w:rsid w:val="00DB0BF1"/>
    <w:rsid w:val="00DB1000"/>
    <w:rsid w:val="00DB1A45"/>
    <w:rsid w:val="00DB1F7E"/>
    <w:rsid w:val="00DB2482"/>
    <w:rsid w:val="00DB2891"/>
    <w:rsid w:val="00DB3704"/>
    <w:rsid w:val="00DB3C48"/>
    <w:rsid w:val="00DB55F4"/>
    <w:rsid w:val="00DB5661"/>
    <w:rsid w:val="00DB665E"/>
    <w:rsid w:val="00DB6870"/>
    <w:rsid w:val="00DC0267"/>
    <w:rsid w:val="00DC18EF"/>
    <w:rsid w:val="00DC40E7"/>
    <w:rsid w:val="00DC45D4"/>
    <w:rsid w:val="00DC5C2F"/>
    <w:rsid w:val="00DC6975"/>
    <w:rsid w:val="00DC6B8C"/>
    <w:rsid w:val="00DC7355"/>
    <w:rsid w:val="00DC7502"/>
    <w:rsid w:val="00DC7754"/>
    <w:rsid w:val="00DD0C6D"/>
    <w:rsid w:val="00DD0CBD"/>
    <w:rsid w:val="00DD1083"/>
    <w:rsid w:val="00DD1397"/>
    <w:rsid w:val="00DD1B7F"/>
    <w:rsid w:val="00DD26D2"/>
    <w:rsid w:val="00DD308A"/>
    <w:rsid w:val="00DD3A6F"/>
    <w:rsid w:val="00DD5056"/>
    <w:rsid w:val="00DD5AE5"/>
    <w:rsid w:val="00DD5C89"/>
    <w:rsid w:val="00DD676D"/>
    <w:rsid w:val="00DD67CA"/>
    <w:rsid w:val="00DD68AE"/>
    <w:rsid w:val="00DD775F"/>
    <w:rsid w:val="00DE0908"/>
    <w:rsid w:val="00DE0EAF"/>
    <w:rsid w:val="00DE1761"/>
    <w:rsid w:val="00DE20EC"/>
    <w:rsid w:val="00DE4F0D"/>
    <w:rsid w:val="00DE5737"/>
    <w:rsid w:val="00DE58C2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425E"/>
    <w:rsid w:val="00DF52A7"/>
    <w:rsid w:val="00DF55DB"/>
    <w:rsid w:val="00DF5D42"/>
    <w:rsid w:val="00DF60BF"/>
    <w:rsid w:val="00DF6351"/>
    <w:rsid w:val="00DF6B0A"/>
    <w:rsid w:val="00DF7976"/>
    <w:rsid w:val="00E00237"/>
    <w:rsid w:val="00E010E6"/>
    <w:rsid w:val="00E02BD4"/>
    <w:rsid w:val="00E03543"/>
    <w:rsid w:val="00E03EC4"/>
    <w:rsid w:val="00E042F5"/>
    <w:rsid w:val="00E046C2"/>
    <w:rsid w:val="00E049E5"/>
    <w:rsid w:val="00E06912"/>
    <w:rsid w:val="00E06DC7"/>
    <w:rsid w:val="00E06DE7"/>
    <w:rsid w:val="00E07DEF"/>
    <w:rsid w:val="00E1022D"/>
    <w:rsid w:val="00E11CEA"/>
    <w:rsid w:val="00E121C4"/>
    <w:rsid w:val="00E12B6A"/>
    <w:rsid w:val="00E14051"/>
    <w:rsid w:val="00E14B4D"/>
    <w:rsid w:val="00E154E5"/>
    <w:rsid w:val="00E15769"/>
    <w:rsid w:val="00E1593F"/>
    <w:rsid w:val="00E16FB8"/>
    <w:rsid w:val="00E20D6F"/>
    <w:rsid w:val="00E20FFF"/>
    <w:rsid w:val="00E2145A"/>
    <w:rsid w:val="00E21B6B"/>
    <w:rsid w:val="00E222A6"/>
    <w:rsid w:val="00E23849"/>
    <w:rsid w:val="00E24EF3"/>
    <w:rsid w:val="00E24FED"/>
    <w:rsid w:val="00E25DF7"/>
    <w:rsid w:val="00E2704B"/>
    <w:rsid w:val="00E27A29"/>
    <w:rsid w:val="00E31771"/>
    <w:rsid w:val="00E31B38"/>
    <w:rsid w:val="00E33156"/>
    <w:rsid w:val="00E351DA"/>
    <w:rsid w:val="00E353E6"/>
    <w:rsid w:val="00E354FE"/>
    <w:rsid w:val="00E35CAE"/>
    <w:rsid w:val="00E36759"/>
    <w:rsid w:val="00E40E63"/>
    <w:rsid w:val="00E411CD"/>
    <w:rsid w:val="00E42A89"/>
    <w:rsid w:val="00E42AB1"/>
    <w:rsid w:val="00E479C3"/>
    <w:rsid w:val="00E47EA8"/>
    <w:rsid w:val="00E51F84"/>
    <w:rsid w:val="00E525DB"/>
    <w:rsid w:val="00E532E6"/>
    <w:rsid w:val="00E5357E"/>
    <w:rsid w:val="00E53D4E"/>
    <w:rsid w:val="00E5442B"/>
    <w:rsid w:val="00E555ED"/>
    <w:rsid w:val="00E5572A"/>
    <w:rsid w:val="00E56A74"/>
    <w:rsid w:val="00E56B4F"/>
    <w:rsid w:val="00E56DCA"/>
    <w:rsid w:val="00E570BA"/>
    <w:rsid w:val="00E60FD7"/>
    <w:rsid w:val="00E618BA"/>
    <w:rsid w:val="00E61B4B"/>
    <w:rsid w:val="00E620A1"/>
    <w:rsid w:val="00E62E14"/>
    <w:rsid w:val="00E62F1A"/>
    <w:rsid w:val="00E63704"/>
    <w:rsid w:val="00E64066"/>
    <w:rsid w:val="00E64EF6"/>
    <w:rsid w:val="00E651C5"/>
    <w:rsid w:val="00E65F19"/>
    <w:rsid w:val="00E6795F"/>
    <w:rsid w:val="00E67B19"/>
    <w:rsid w:val="00E70FDF"/>
    <w:rsid w:val="00E7145D"/>
    <w:rsid w:val="00E71D6D"/>
    <w:rsid w:val="00E71ED7"/>
    <w:rsid w:val="00E72471"/>
    <w:rsid w:val="00E739DA"/>
    <w:rsid w:val="00E746FE"/>
    <w:rsid w:val="00E7531C"/>
    <w:rsid w:val="00E76B56"/>
    <w:rsid w:val="00E76FFA"/>
    <w:rsid w:val="00E774F5"/>
    <w:rsid w:val="00E77627"/>
    <w:rsid w:val="00E82C99"/>
    <w:rsid w:val="00E84BD7"/>
    <w:rsid w:val="00E8695B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A27"/>
    <w:rsid w:val="00E93C05"/>
    <w:rsid w:val="00E94871"/>
    <w:rsid w:val="00E94AC0"/>
    <w:rsid w:val="00E9514A"/>
    <w:rsid w:val="00E95C2E"/>
    <w:rsid w:val="00E97663"/>
    <w:rsid w:val="00EA0297"/>
    <w:rsid w:val="00EA1841"/>
    <w:rsid w:val="00EA2432"/>
    <w:rsid w:val="00EA35F4"/>
    <w:rsid w:val="00EA4BCE"/>
    <w:rsid w:val="00EA4D15"/>
    <w:rsid w:val="00EA4E25"/>
    <w:rsid w:val="00EA4E27"/>
    <w:rsid w:val="00EA4E2E"/>
    <w:rsid w:val="00EA4F1F"/>
    <w:rsid w:val="00EA57AE"/>
    <w:rsid w:val="00EA5844"/>
    <w:rsid w:val="00EA7044"/>
    <w:rsid w:val="00EA75FC"/>
    <w:rsid w:val="00EA76BD"/>
    <w:rsid w:val="00EA7995"/>
    <w:rsid w:val="00EB0923"/>
    <w:rsid w:val="00EB0BF6"/>
    <w:rsid w:val="00EB1101"/>
    <w:rsid w:val="00EB1DFB"/>
    <w:rsid w:val="00EB1FB0"/>
    <w:rsid w:val="00EB1FF8"/>
    <w:rsid w:val="00EB1FFD"/>
    <w:rsid w:val="00EB3333"/>
    <w:rsid w:val="00EB5601"/>
    <w:rsid w:val="00EB571F"/>
    <w:rsid w:val="00EB6A13"/>
    <w:rsid w:val="00EB7811"/>
    <w:rsid w:val="00EB7CA0"/>
    <w:rsid w:val="00EC08F6"/>
    <w:rsid w:val="00EC1BD9"/>
    <w:rsid w:val="00EC1C9C"/>
    <w:rsid w:val="00EC357B"/>
    <w:rsid w:val="00EC3925"/>
    <w:rsid w:val="00EC3CD7"/>
    <w:rsid w:val="00EC4BFF"/>
    <w:rsid w:val="00EC4E5A"/>
    <w:rsid w:val="00EC55D6"/>
    <w:rsid w:val="00ED1563"/>
    <w:rsid w:val="00ED1850"/>
    <w:rsid w:val="00ED2AB6"/>
    <w:rsid w:val="00ED394B"/>
    <w:rsid w:val="00ED3F82"/>
    <w:rsid w:val="00ED5BD9"/>
    <w:rsid w:val="00ED7959"/>
    <w:rsid w:val="00EE0094"/>
    <w:rsid w:val="00EE01D7"/>
    <w:rsid w:val="00EE039E"/>
    <w:rsid w:val="00EE184D"/>
    <w:rsid w:val="00EE3351"/>
    <w:rsid w:val="00EE3548"/>
    <w:rsid w:val="00EE3DC0"/>
    <w:rsid w:val="00EE49AC"/>
    <w:rsid w:val="00EE4CCA"/>
    <w:rsid w:val="00EE5901"/>
    <w:rsid w:val="00EE620F"/>
    <w:rsid w:val="00EE630E"/>
    <w:rsid w:val="00EE6F38"/>
    <w:rsid w:val="00EE79DC"/>
    <w:rsid w:val="00EF0503"/>
    <w:rsid w:val="00EF087D"/>
    <w:rsid w:val="00EF0BE1"/>
    <w:rsid w:val="00EF1612"/>
    <w:rsid w:val="00EF2006"/>
    <w:rsid w:val="00EF2AAE"/>
    <w:rsid w:val="00EF37ED"/>
    <w:rsid w:val="00EF3E99"/>
    <w:rsid w:val="00EF47E6"/>
    <w:rsid w:val="00EF50F3"/>
    <w:rsid w:val="00EF7468"/>
    <w:rsid w:val="00EF7470"/>
    <w:rsid w:val="00EF7F77"/>
    <w:rsid w:val="00F000F7"/>
    <w:rsid w:val="00F0037A"/>
    <w:rsid w:val="00F00997"/>
    <w:rsid w:val="00F00C2F"/>
    <w:rsid w:val="00F02FB9"/>
    <w:rsid w:val="00F030A1"/>
    <w:rsid w:val="00F03A03"/>
    <w:rsid w:val="00F03C58"/>
    <w:rsid w:val="00F046F4"/>
    <w:rsid w:val="00F04964"/>
    <w:rsid w:val="00F04F58"/>
    <w:rsid w:val="00F05022"/>
    <w:rsid w:val="00F0573D"/>
    <w:rsid w:val="00F05EB2"/>
    <w:rsid w:val="00F10A0E"/>
    <w:rsid w:val="00F11BB3"/>
    <w:rsid w:val="00F1296C"/>
    <w:rsid w:val="00F14FF6"/>
    <w:rsid w:val="00F20118"/>
    <w:rsid w:val="00F20E33"/>
    <w:rsid w:val="00F2113A"/>
    <w:rsid w:val="00F21F29"/>
    <w:rsid w:val="00F22359"/>
    <w:rsid w:val="00F25F9A"/>
    <w:rsid w:val="00F279C9"/>
    <w:rsid w:val="00F302BC"/>
    <w:rsid w:val="00F30A11"/>
    <w:rsid w:val="00F30DA8"/>
    <w:rsid w:val="00F31CA5"/>
    <w:rsid w:val="00F31DE9"/>
    <w:rsid w:val="00F3343E"/>
    <w:rsid w:val="00F33A1A"/>
    <w:rsid w:val="00F34B4F"/>
    <w:rsid w:val="00F363A2"/>
    <w:rsid w:val="00F37266"/>
    <w:rsid w:val="00F37B39"/>
    <w:rsid w:val="00F4095D"/>
    <w:rsid w:val="00F41023"/>
    <w:rsid w:val="00F4142B"/>
    <w:rsid w:val="00F41BF0"/>
    <w:rsid w:val="00F4213E"/>
    <w:rsid w:val="00F42715"/>
    <w:rsid w:val="00F43304"/>
    <w:rsid w:val="00F4399D"/>
    <w:rsid w:val="00F44A5F"/>
    <w:rsid w:val="00F45000"/>
    <w:rsid w:val="00F45488"/>
    <w:rsid w:val="00F455AA"/>
    <w:rsid w:val="00F46750"/>
    <w:rsid w:val="00F477E6"/>
    <w:rsid w:val="00F47C21"/>
    <w:rsid w:val="00F52929"/>
    <w:rsid w:val="00F52C48"/>
    <w:rsid w:val="00F52DFA"/>
    <w:rsid w:val="00F53175"/>
    <w:rsid w:val="00F54C6F"/>
    <w:rsid w:val="00F550BA"/>
    <w:rsid w:val="00F550F1"/>
    <w:rsid w:val="00F551C9"/>
    <w:rsid w:val="00F55E5F"/>
    <w:rsid w:val="00F56309"/>
    <w:rsid w:val="00F5666E"/>
    <w:rsid w:val="00F56D9D"/>
    <w:rsid w:val="00F609F4"/>
    <w:rsid w:val="00F6151F"/>
    <w:rsid w:val="00F61AB7"/>
    <w:rsid w:val="00F62E36"/>
    <w:rsid w:val="00F630C4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38A8"/>
    <w:rsid w:val="00F74153"/>
    <w:rsid w:val="00F74A2B"/>
    <w:rsid w:val="00F74B14"/>
    <w:rsid w:val="00F7512D"/>
    <w:rsid w:val="00F7552B"/>
    <w:rsid w:val="00F7565E"/>
    <w:rsid w:val="00F75BE8"/>
    <w:rsid w:val="00F7673E"/>
    <w:rsid w:val="00F7681E"/>
    <w:rsid w:val="00F77524"/>
    <w:rsid w:val="00F80884"/>
    <w:rsid w:val="00F8165C"/>
    <w:rsid w:val="00F83618"/>
    <w:rsid w:val="00F846A0"/>
    <w:rsid w:val="00F8475A"/>
    <w:rsid w:val="00F86769"/>
    <w:rsid w:val="00F902B0"/>
    <w:rsid w:val="00F913BF"/>
    <w:rsid w:val="00F9208D"/>
    <w:rsid w:val="00F932FE"/>
    <w:rsid w:val="00F93FC5"/>
    <w:rsid w:val="00F941E0"/>
    <w:rsid w:val="00F952B6"/>
    <w:rsid w:val="00F960A3"/>
    <w:rsid w:val="00FA1499"/>
    <w:rsid w:val="00FA17A2"/>
    <w:rsid w:val="00FA1B88"/>
    <w:rsid w:val="00FA1D1E"/>
    <w:rsid w:val="00FA1E47"/>
    <w:rsid w:val="00FA42F3"/>
    <w:rsid w:val="00FA457F"/>
    <w:rsid w:val="00FA4878"/>
    <w:rsid w:val="00FA5556"/>
    <w:rsid w:val="00FA56AB"/>
    <w:rsid w:val="00FA5BE4"/>
    <w:rsid w:val="00FA5CA3"/>
    <w:rsid w:val="00FA6005"/>
    <w:rsid w:val="00FA663E"/>
    <w:rsid w:val="00FA71FC"/>
    <w:rsid w:val="00FA7FF9"/>
    <w:rsid w:val="00FB01BF"/>
    <w:rsid w:val="00FB119D"/>
    <w:rsid w:val="00FB1349"/>
    <w:rsid w:val="00FB2068"/>
    <w:rsid w:val="00FB299E"/>
    <w:rsid w:val="00FB29F8"/>
    <w:rsid w:val="00FB2CD0"/>
    <w:rsid w:val="00FB34E4"/>
    <w:rsid w:val="00FB4753"/>
    <w:rsid w:val="00FB527A"/>
    <w:rsid w:val="00FB6DA2"/>
    <w:rsid w:val="00FB718E"/>
    <w:rsid w:val="00FC0855"/>
    <w:rsid w:val="00FC2CF6"/>
    <w:rsid w:val="00FC367C"/>
    <w:rsid w:val="00FC4066"/>
    <w:rsid w:val="00FC4A8B"/>
    <w:rsid w:val="00FC4CC9"/>
    <w:rsid w:val="00FC76B2"/>
    <w:rsid w:val="00FD0D13"/>
    <w:rsid w:val="00FD1B17"/>
    <w:rsid w:val="00FD233B"/>
    <w:rsid w:val="00FD2927"/>
    <w:rsid w:val="00FD317F"/>
    <w:rsid w:val="00FD430F"/>
    <w:rsid w:val="00FD46ED"/>
    <w:rsid w:val="00FD484B"/>
    <w:rsid w:val="00FE0AA5"/>
    <w:rsid w:val="00FE23BB"/>
    <w:rsid w:val="00FE37A6"/>
    <w:rsid w:val="00FE4267"/>
    <w:rsid w:val="00FE6EBB"/>
    <w:rsid w:val="00FF078D"/>
    <w:rsid w:val="00FF12A1"/>
    <w:rsid w:val="00FF3E05"/>
    <w:rsid w:val="00FF3FCF"/>
    <w:rsid w:val="00FF450A"/>
    <w:rsid w:val="00FF45A9"/>
    <w:rsid w:val="00FF4876"/>
    <w:rsid w:val="00FF4F59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2D9F7"/>
  <w15:docId w15:val="{61DAC11C-C796-4B29-B338-375D84A4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1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3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4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paragraph" w:customStyle="1" w:styleId="Pa22">
    <w:name w:val="Pa22"/>
    <w:basedOn w:val="a"/>
    <w:next w:val="a"/>
    <w:uiPriority w:val="99"/>
    <w:rsid w:val="000E1E61"/>
    <w:pPr>
      <w:widowControl/>
      <w:spacing w:line="200" w:lineRule="atLeast"/>
    </w:pPr>
    <w:rPr>
      <w:rFonts w:ascii="Cambria" w:hAnsi="Cambria" w:cs="Times New Roman"/>
      <w:sz w:val="24"/>
      <w:szCs w:val="24"/>
    </w:rPr>
  </w:style>
  <w:style w:type="character" w:customStyle="1" w:styleId="A11">
    <w:name w:val="A11"/>
    <w:uiPriority w:val="99"/>
    <w:rsid w:val="000E1E61"/>
    <w:rPr>
      <w:rFonts w:cs="Cambria"/>
      <w:color w:val="000000"/>
      <w:sz w:val="15"/>
      <w:szCs w:val="15"/>
    </w:rPr>
  </w:style>
  <w:style w:type="paragraph" w:customStyle="1" w:styleId="Pa27">
    <w:name w:val="Pa27"/>
    <w:basedOn w:val="a"/>
    <w:next w:val="a"/>
    <w:uiPriority w:val="99"/>
    <w:rsid w:val="007D3DB5"/>
    <w:pPr>
      <w:widowControl/>
      <w:spacing w:line="200" w:lineRule="atLeast"/>
    </w:pPr>
    <w:rPr>
      <w:rFonts w:ascii="Cambria" w:hAnsi="Cambria" w:cs="Times New Roman"/>
      <w:sz w:val="24"/>
      <w:szCs w:val="24"/>
    </w:rPr>
  </w:style>
  <w:style w:type="paragraph" w:styleId="aff">
    <w:name w:val="Normal (Web)"/>
    <w:basedOn w:val="a"/>
    <w:uiPriority w:val="99"/>
    <w:semiHidden/>
    <w:unhideWhenUsed/>
    <w:locked/>
    <w:rsid w:val="00606E75"/>
    <w:pPr>
      <w:widowControl/>
      <w:autoSpaceDE/>
      <w:autoSpaceDN/>
      <w:adjustRightInd/>
      <w:spacing w:after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6E75"/>
    <w:pPr>
      <w:widowControl/>
      <w:autoSpaceDE/>
      <w:autoSpaceDN/>
      <w:adjustRightInd/>
      <w:spacing w:before="24" w:after="24" w:line="330" w:lineRule="atLeas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BDAB-60C3-4093-AE13-ECC5F3F5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14</Pages>
  <Words>1585</Words>
  <Characters>10823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Manzon</dc:creator>
  <cp:keywords/>
  <dc:description/>
  <cp:lastModifiedBy>Светлана Михайловна</cp:lastModifiedBy>
  <cp:revision>101</cp:revision>
  <cp:lastPrinted>2018-08-07T07:50:00Z</cp:lastPrinted>
  <dcterms:created xsi:type="dcterms:W3CDTF">2023-07-05T13:57:00Z</dcterms:created>
  <dcterms:modified xsi:type="dcterms:W3CDTF">2024-02-20T09:50:00Z</dcterms:modified>
</cp:coreProperties>
</file>